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49ADFEA3" w:rsidR="004E1CF2" w:rsidRPr="003272FD" w:rsidRDefault="00596E00" w:rsidP="007C67E8">
      <w:pPr>
        <w:rPr>
          <w:sz w:val="36"/>
          <w:szCs w:val="36"/>
        </w:rPr>
      </w:pPr>
      <w:r w:rsidRPr="003272FD">
        <w:rPr>
          <w:b/>
          <w:bCs/>
          <w:noProof/>
          <w:spacing w:val="-6"/>
          <w:sz w:val="36"/>
          <w:szCs w:val="36"/>
        </w:rPr>
        <mc:AlternateContent>
          <mc:Choice Requires="wps">
            <w:drawing>
              <wp:inline distT="0" distB="0" distL="0" distR="0" wp14:anchorId="330E9B37" wp14:editId="38476508">
                <wp:extent cx="9429750" cy="1600200"/>
                <wp:effectExtent l="0" t="0" r="19050"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600200"/>
                        </a:xfrm>
                        <a:prstGeom prst="rect">
                          <a:avLst/>
                        </a:prstGeom>
                        <a:solidFill>
                          <a:srgbClr val="FFFFFF"/>
                        </a:solidFill>
                        <a:ln w="9525">
                          <a:solidFill>
                            <a:srgbClr val="000000"/>
                          </a:solidFill>
                          <a:miter lim="800000"/>
                          <a:headEnd/>
                          <a:tailEnd/>
                        </a:ln>
                      </wps:spPr>
                      <wps:txbx>
                        <w:txbxContent>
                          <w:p w14:paraId="2F4F8940" w14:textId="77777777" w:rsidR="00596E00" w:rsidRPr="008F53F3" w:rsidRDefault="00596E00" w:rsidP="00596E00">
                            <w:pPr>
                              <w:pStyle w:val="ListParagraph"/>
                              <w:ind w:left="0"/>
                              <w:rPr>
                                <w:rFonts w:cstheme="minorHAnsi"/>
                                <w:color w:val="0073B6"/>
                                <w:sz w:val="28"/>
                                <w:szCs w:val="28"/>
                              </w:rPr>
                            </w:pPr>
                            <w:r w:rsidRPr="008F53F3">
                              <w:rPr>
                                <w:b/>
                                <w:bCs/>
                                <w:color w:val="0073B6"/>
                                <w:spacing w:val="-6"/>
                                <w:sz w:val="28"/>
                                <w:szCs w:val="28"/>
                                <w:u w:val="single"/>
                              </w:rPr>
                              <w:t>TOPIC AREA</w:t>
                            </w:r>
                            <w:r w:rsidRPr="008F53F3">
                              <w:rPr>
                                <w:b/>
                                <w:bCs/>
                                <w:color w:val="0073B6"/>
                                <w:spacing w:val="-6"/>
                                <w:sz w:val="28"/>
                                <w:szCs w:val="28"/>
                              </w:rPr>
                              <w:t xml:space="preserve">        </w:t>
                            </w:r>
                          </w:p>
                          <w:p w14:paraId="19513531" w14:textId="0255AFE8" w:rsidR="00596E00" w:rsidRPr="003D39DA" w:rsidRDefault="009C6922" w:rsidP="00596E00">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color w:val="FF0000"/>
                                <w:sz w:val="28"/>
                                <w:szCs w:val="28"/>
                              </w:rPr>
                              <w:t xml:space="preserve"> </w:t>
                            </w:r>
                            <w:r w:rsidR="00596E00" w:rsidRPr="003D39DA">
                              <w:rPr>
                                <w:rFonts w:cstheme="minorHAnsi"/>
                                <w:sz w:val="28"/>
                                <w:szCs w:val="28"/>
                              </w:rPr>
                              <w:t>Antibiotic Stewardship</w:t>
                            </w:r>
                            <w:r w:rsidR="00596E00" w:rsidRPr="003D39D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Infection Control Surveillance</w:t>
                            </w:r>
                            <w:r w:rsidR="00596E00" w:rsidRPr="003D39DA">
                              <w:rPr>
                                <w:rFonts w:cstheme="minorHAnsi"/>
                                <w:sz w:val="28"/>
                                <w:szCs w:val="28"/>
                              </w:rPr>
                              <w:tab/>
                            </w:r>
                            <w:r w:rsidR="00596E00" w:rsidRPr="003D39DA">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414A44">
                                  <w:rPr>
                                    <w:rFonts w:ascii="MS Gothic" w:eastAsia="MS Gothic" w:hAnsi="MS Gothic" w:cstheme="minorHAnsi" w:hint="eastAsia"/>
                                    <w:sz w:val="28"/>
                                    <w:szCs w:val="28"/>
                                  </w:rPr>
                                  <w:t>☐</w:t>
                                </w:r>
                              </w:sdtContent>
                            </w:sdt>
                            <w:r w:rsidR="00261CD4">
                              <w:rPr>
                                <w:rFonts w:cstheme="minorHAnsi"/>
                                <w:sz w:val="28"/>
                                <w:szCs w:val="28"/>
                              </w:rPr>
                              <w:t xml:space="preserve"> </w:t>
                            </w:r>
                            <w:r w:rsidR="00596E00" w:rsidRPr="003D39DA">
                              <w:rPr>
                                <w:rFonts w:cstheme="minorHAnsi"/>
                                <w:sz w:val="28"/>
                                <w:szCs w:val="28"/>
                              </w:rPr>
                              <w:t xml:space="preserve">Vaccination/Immunization </w:t>
                            </w:r>
                          </w:p>
                          <w:p w14:paraId="5B726394" w14:textId="7531F91C" w:rsidR="00596E00" w:rsidRPr="003D39DA" w:rsidRDefault="009C6922" w:rsidP="00596E00">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Environmental Hygiene</w:t>
                            </w:r>
                            <w:r w:rsidR="00596E00" w:rsidRPr="003D39DA">
                              <w:rPr>
                                <w:rFonts w:cstheme="minorHAnsi"/>
                                <w:sz w:val="28"/>
                                <w:szCs w:val="28"/>
                              </w:rPr>
                              <w:tab/>
                            </w:r>
                            <w:sdt>
                              <w:sdtPr>
                                <w:rPr>
                                  <w:rFonts w:cstheme="minorHAnsi"/>
                                  <w:color w:val="FF0000"/>
                                  <w:sz w:val="28"/>
                                  <w:szCs w:val="28"/>
                                </w:rPr>
                                <w:id w:val="672618328"/>
                                <w14:checkbox>
                                  <w14:checked w14:val="1"/>
                                  <w14:checkedState w14:val="2612" w14:font="MS Gothic"/>
                                  <w14:uncheckedState w14:val="2610" w14:font="MS Gothic"/>
                                </w14:checkbox>
                              </w:sdtPr>
                              <w:sdtEndPr/>
                              <w:sdtContent>
                                <w:r w:rsidR="00596E00" w:rsidRPr="003D39DA">
                                  <w:rPr>
                                    <w:rFonts w:ascii="MS Gothic" w:eastAsia="MS Gothic" w:hAnsi="MS Gothic" w:cstheme="minorHAnsi" w:hint="eastAsia"/>
                                    <w:color w:val="FF0000"/>
                                    <w:sz w:val="28"/>
                                    <w:szCs w:val="28"/>
                                  </w:rPr>
                                  <w:t>☒</w:t>
                                </w:r>
                              </w:sdtContent>
                            </w:sdt>
                            <w:r w:rsidR="00596E00" w:rsidRPr="003D39DA">
                              <w:rPr>
                                <w:rFonts w:cstheme="minorHAnsi"/>
                                <w:sz w:val="28"/>
                                <w:szCs w:val="28"/>
                              </w:rPr>
                              <w:t xml:space="preserve"> Staff Exposure Prevention</w:t>
                            </w:r>
                            <w:r w:rsidR="001F71C7">
                              <w:rPr>
                                <w:rFonts w:cstheme="minorHAnsi"/>
                                <w:sz w:val="28"/>
                                <w:szCs w:val="28"/>
                              </w:rPr>
                              <w:tab/>
                            </w:r>
                            <w:r w:rsidR="001F71C7">
                              <w:rPr>
                                <w:rFonts w:cstheme="minorHAnsi"/>
                                <w:sz w:val="28"/>
                                <w:szCs w:val="28"/>
                              </w:rPr>
                              <w:tab/>
                            </w:r>
                            <w:r w:rsidR="00596E00" w:rsidRPr="003D39DA">
                              <w:rPr>
                                <w:rFonts w:cstheme="minorHAnsi"/>
                                <w:sz w:val="28"/>
                                <w:szCs w:val="28"/>
                              </w:rPr>
                              <w:tab/>
                            </w:r>
                            <w:r w:rsidR="00632D6E">
                              <w:rPr>
                                <w:rFonts w:cstheme="minorHAnsi"/>
                                <w:sz w:val="28"/>
                                <w:szCs w:val="28"/>
                              </w:rPr>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32D6E" w:rsidRPr="00947011">
                                  <w:rPr>
                                    <w:rFonts w:ascii="MS Gothic" w:eastAsia="MS Gothic" w:hAnsi="MS Gothic" w:cstheme="minorHAnsi" w:hint="eastAsia"/>
                                    <w:sz w:val="28"/>
                                    <w:szCs w:val="28"/>
                                  </w:rPr>
                                  <w:t>☐</w:t>
                                </w:r>
                              </w:sdtContent>
                            </w:sdt>
                            <w:r w:rsidR="00632D6E" w:rsidRPr="00947011">
                              <w:rPr>
                                <w:rFonts w:cstheme="minorHAnsi"/>
                                <w:sz w:val="28"/>
                                <w:szCs w:val="28"/>
                              </w:rPr>
                              <w:t xml:space="preserve"> </w:t>
                            </w:r>
                            <w:r w:rsidR="00632D6E" w:rsidRPr="00815767">
                              <w:rPr>
                                <w:rFonts w:cstheme="minorHAnsi"/>
                                <w:sz w:val="28"/>
                                <w:szCs w:val="28"/>
                              </w:rPr>
                              <w:t xml:space="preserve">COVID-19 </w:t>
                            </w:r>
                            <w:r w:rsidR="00632D6E">
                              <w:rPr>
                                <w:rFonts w:cstheme="minorHAnsi"/>
                                <w:sz w:val="28"/>
                                <w:szCs w:val="28"/>
                              </w:rPr>
                              <w:t>Staff</w:t>
                            </w:r>
                            <w:r w:rsidR="00632D6E" w:rsidRPr="00815767">
                              <w:rPr>
                                <w:rFonts w:cstheme="minorHAnsi"/>
                                <w:sz w:val="28"/>
                                <w:szCs w:val="28"/>
                              </w:rPr>
                              <w:t xml:space="preserve"> Vaccination</w:t>
                            </w:r>
                            <w:r w:rsidR="00632D6E" w:rsidRPr="00947011">
                              <w:rPr>
                                <w:rFonts w:cstheme="minorHAnsi"/>
                                <w:sz w:val="28"/>
                                <w:szCs w:val="28"/>
                              </w:rPr>
                              <w:t xml:space="preserve">   </w:t>
                            </w:r>
                          </w:p>
                          <w:p w14:paraId="4E63093E" w14:textId="6170A6B7" w:rsidR="00596E00" w:rsidRPr="003D39DA" w:rsidRDefault="009C6922" w:rsidP="00596E00">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Hand Hygiene </w:t>
                            </w:r>
                            <w:r w:rsidR="00596E00" w:rsidRPr="003D39DA">
                              <w:rPr>
                                <w:rFonts w:cstheme="minorHAnsi"/>
                                <w:sz w:val="28"/>
                                <w:szCs w:val="28"/>
                              </w:rPr>
                              <w:tab/>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Testing/Screening, </w:t>
                            </w:r>
                            <w:proofErr w:type="spellStart"/>
                            <w:r w:rsidR="00596E00" w:rsidRPr="003D39DA">
                              <w:rPr>
                                <w:rFonts w:cstheme="minorHAnsi"/>
                                <w:sz w:val="28"/>
                                <w:szCs w:val="28"/>
                              </w:rPr>
                              <w:t>Cohorting</w:t>
                            </w:r>
                            <w:proofErr w:type="spellEnd"/>
                            <w:r w:rsidR="00596E00" w:rsidRPr="003D39DA">
                              <w:rPr>
                                <w:rFonts w:cstheme="minorHAnsi"/>
                                <w:sz w:val="28"/>
                                <w:szCs w:val="28"/>
                              </w:rPr>
                              <w:t xml:space="preserve"> Residents </w:t>
                            </w:r>
                            <w:r w:rsidR="004F65ED">
                              <w:rPr>
                                <w:rFonts w:cstheme="minorHAnsi"/>
                                <w:sz w:val="28"/>
                                <w:szCs w:val="28"/>
                              </w:rPr>
                              <w:tab/>
                              <w:t xml:space="preserve"> </w:t>
                            </w:r>
                            <w:sdt>
                              <w:sdtPr>
                                <w:rPr>
                                  <w:rFonts w:cstheme="minorHAnsi"/>
                                  <w:sz w:val="28"/>
                                  <w:szCs w:val="28"/>
                                </w:rPr>
                                <w:id w:val="-547600296"/>
                                <w14:checkbox>
                                  <w14:checked w14:val="0"/>
                                  <w14:checkedState w14:val="2612" w14:font="MS Gothic"/>
                                  <w14:uncheckedState w14:val="2610" w14:font="MS Gothic"/>
                                </w14:checkbox>
                              </w:sdtPr>
                              <w:sdtEndPr/>
                              <w:sdtContent>
                                <w:r w:rsidR="004F65ED" w:rsidRPr="00947011">
                                  <w:rPr>
                                    <w:rFonts w:ascii="MS Gothic" w:eastAsia="MS Gothic" w:hAnsi="MS Gothic" w:cstheme="minorHAnsi" w:hint="eastAsia"/>
                                    <w:sz w:val="28"/>
                                    <w:szCs w:val="28"/>
                                  </w:rPr>
                                  <w:t>☐</w:t>
                                </w:r>
                              </w:sdtContent>
                            </w:sdt>
                            <w:r w:rsidR="004F65ED" w:rsidRPr="00947011">
                              <w:rPr>
                                <w:rFonts w:cstheme="minorHAnsi"/>
                                <w:sz w:val="28"/>
                                <w:szCs w:val="28"/>
                              </w:rPr>
                              <w:t xml:space="preserve"> </w:t>
                            </w:r>
                            <w:r w:rsidR="004F65ED" w:rsidRPr="00815767">
                              <w:rPr>
                                <w:rFonts w:cstheme="minorHAnsi"/>
                                <w:sz w:val="28"/>
                                <w:szCs w:val="28"/>
                              </w:rPr>
                              <w:t xml:space="preserve">COVID-19 </w:t>
                            </w:r>
                            <w:r w:rsidR="004F65ED">
                              <w:rPr>
                                <w:rFonts w:cstheme="minorHAnsi"/>
                                <w:sz w:val="28"/>
                                <w:szCs w:val="28"/>
                              </w:rPr>
                              <w:t>Resident</w:t>
                            </w:r>
                            <w:r w:rsidR="004F65ED" w:rsidRPr="00815767">
                              <w:rPr>
                                <w:rFonts w:cstheme="minorHAnsi"/>
                                <w:sz w:val="28"/>
                                <w:szCs w:val="28"/>
                              </w:rPr>
                              <w:t xml:space="preserve"> Vaccination</w:t>
                            </w:r>
                          </w:p>
                          <w:p w14:paraId="48667F9E" w14:textId="3AAE74D7" w:rsidR="00596E00" w:rsidRDefault="009C6922" w:rsidP="00596E00">
                            <w:pPr>
                              <w:pStyle w:val="ListParagraph"/>
                              <w:ind w:left="0"/>
                              <w:rPr>
                                <w:rFonts w:cstheme="minorHAnsi"/>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Isolation Precautions</w:t>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Visitors Restriction Infection Prevention</w:t>
                            </w:r>
                            <w:r w:rsidR="00596E00" w:rsidRPr="003D39DA">
                              <w:rPr>
                                <w:rFonts w:cstheme="minorHAnsi"/>
                                <w:sz w:val="28"/>
                                <w:szCs w:val="28"/>
                              </w:rPr>
                              <w:tab/>
                            </w:r>
                            <w:r w:rsidR="004F65ED">
                              <w:rPr>
                                <w:rFonts w:cstheme="minorHAnsi"/>
                                <w:sz w:val="28"/>
                                <w:szCs w:val="28"/>
                              </w:rPr>
                              <w:t xml:space="preserve"> </w:t>
                            </w:r>
                            <w:sdt>
                              <w:sdtPr>
                                <w:rPr>
                                  <w:rFonts w:cstheme="minorHAnsi"/>
                                  <w:sz w:val="28"/>
                                  <w:szCs w:val="28"/>
                                </w:rPr>
                                <w:id w:val="1982274584"/>
                                <w14:checkbox>
                                  <w14:checked w14:val="0"/>
                                  <w14:checkedState w14:val="2612" w14:font="MS Gothic"/>
                                  <w14:uncheckedState w14:val="2610" w14:font="MS Gothic"/>
                                </w14:checkbox>
                              </w:sdtPr>
                              <w:sdtEndPr/>
                              <w:sdtContent>
                                <w:r w:rsidR="00086E7F" w:rsidRPr="002F53E5">
                                  <w:rPr>
                                    <w:rFonts w:ascii="MS Gothic" w:eastAsia="MS Gothic" w:hAnsi="MS Gothic" w:cstheme="minorHAnsi" w:hint="eastAsia"/>
                                    <w:sz w:val="28"/>
                                    <w:szCs w:val="28"/>
                                  </w:rPr>
                                  <w:t>☐</w:t>
                                </w:r>
                              </w:sdtContent>
                            </w:sdt>
                            <w:r w:rsidR="00086E7F" w:rsidRPr="002F53E5">
                              <w:rPr>
                                <w:rFonts w:cstheme="minorHAnsi"/>
                                <w:sz w:val="28"/>
                                <w:szCs w:val="28"/>
                              </w:rPr>
                              <w:t xml:space="preserve"> COVID-19 Resident Boosters</w:t>
                            </w:r>
                          </w:p>
                          <w:p w14:paraId="2A3D0012" w14:textId="1EF81AB8" w:rsidR="00EB3E9C" w:rsidRPr="00EB3E9C" w:rsidRDefault="00EB3E9C" w:rsidP="00EB3E9C">
                            <w:pPr>
                              <w:pStyle w:val="ListParagraph"/>
                              <w:ind w:left="7920" w:firstLine="720"/>
                            </w:pPr>
                            <w:r>
                              <w:rPr>
                                <w:rFonts w:cstheme="minorHAnsi"/>
                                <w:sz w:val="28"/>
                                <w:szCs w:val="28"/>
                              </w:rPr>
                              <w:t xml:space="preserve"> </w:t>
                            </w:r>
                            <w:sdt>
                              <w:sdtPr>
                                <w:rPr>
                                  <w:rFonts w:cstheme="minorHAnsi"/>
                                  <w:sz w:val="28"/>
                                  <w:szCs w:val="28"/>
                                </w:rPr>
                                <w:id w:val="58287364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EB3E9C">
                              <w:rPr>
                                <w:rFonts w:cstheme="minorHAnsi"/>
                                <w:sz w:val="28"/>
                                <w:szCs w:val="28"/>
                              </w:rPr>
                              <w:t xml:space="preserve"> Sepsis</w:t>
                            </w:r>
                          </w:p>
                          <w:p w14:paraId="4E02C867" w14:textId="77777777" w:rsidR="00086E7F" w:rsidRPr="003D39DA" w:rsidRDefault="00086E7F" w:rsidP="00596E00">
                            <w:pPr>
                              <w:pStyle w:val="ListParagraph"/>
                              <w:ind w:left="0"/>
                              <w:rPr>
                                <w:spacing w:val="-6"/>
                                <w:sz w:val="28"/>
                                <w:szCs w:val="28"/>
                              </w:rPr>
                            </w:pPr>
                          </w:p>
                          <w:p w14:paraId="1F3AA00D" w14:textId="77777777" w:rsidR="00596E00" w:rsidRDefault="00596E00" w:rsidP="00596E00">
                            <w:pPr>
                              <w:pStyle w:val="Heading3"/>
                              <w:spacing w:before="0" w:after="0"/>
                              <w:rPr>
                                <w:spacing w:val="-6"/>
                                <w:sz w:val="36"/>
                                <w:szCs w:val="36"/>
                              </w:rPr>
                            </w:pPr>
                          </w:p>
                          <w:p w14:paraId="271AC96C" w14:textId="77777777" w:rsidR="00596E00" w:rsidRDefault="00596E00" w:rsidP="00596E00"/>
                        </w:txbxContent>
                      </wps:txbx>
                      <wps:bodyPr rot="0" vert="horz" wrap="square" lIns="91440" tIns="45720" rIns="91440" bIns="45720" anchor="t" anchorCtr="0">
                        <a:noAutofit/>
                      </wps:bodyPr>
                    </wps:wsp>
                  </a:graphicData>
                </a:graphic>
              </wp:inline>
            </w:drawing>
          </mc:Choice>
          <mc:Fallback>
            <w:pict>
              <v:shapetype w14:anchorId="330E9B37" id="_x0000_t202" coordsize="21600,21600" o:spt="202" path="m,l,21600r21600,l21600,xe">
                <v:stroke joinstyle="miter"/>
                <v:path gradientshapeok="t" o:connecttype="rect"/>
              </v:shapetype>
              <v:shape id="Text Box 2" o:spid="_x0000_s1026" type="#_x0000_t202" style="width:74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slDwIAACAEAAAOAAAAZHJzL2Uyb0RvYy54bWysU9tu2zAMfR+wfxD0vtgJkrYx4hRdugwD&#10;ugvQ7QMYWY6FyaImKbGzrx8lu2l2exmmB4EUqUPykFzd9q1mR+m8QlPy6STnTBqBlTL7kn/5vH11&#10;w5kPYCrQaGTJT9Lz2/XLF6vOFnKGDepKOkYgxhedLXkTgi2yzItGtuAnaKUhY42uhUCq22eVg47Q&#10;W53N8vwq69BV1qGQ3tPr/WDk64Rf11KEj3XtZWC65JRbSLdL9y7e2XoFxd6BbZQY04B/yKIFZSjo&#10;GeoeArCDU79BtUo49FiHicA2w7pWQqYaqJpp/ks1jw1YmWohcrw90+T/H6z4cHy0nxwL/WvsqYGp&#10;CG8fUHz1zOCmAbOXd85h10ioKPA0UpZ11hfj10i1L3wE2XXvsaImwyFgAupr10ZWqE5G6NSA05l0&#10;2Qcm6HE5ny2vF2QSZJte5Tm1NcWA4um7dT68ldiyKJTcUVcTPBwffIjpQPHkEqN51KraKq2T4va7&#10;jXbsCDQB23RG9J/ctGEd5bKYLQYG/gqRp/MniFYFGmWt2pLfnJ2giLy9MVUatABKDzKlrM1IZORu&#10;YDH0u54cI6E7rE5EqcNhZGnFSGjQfeeso3Etuf92ACc50+8MtWU5nc/jfCdlvriekeIuLbtLCxhB&#10;UCUPnA3iJqSdiIQZvKP21SoR+5zJmCuNYeJ7XJk455d68npe7PUPAAAA//8DAFBLAwQUAAYACAAA&#10;ACEAmXXO0twAAAAGAQAADwAAAGRycy9kb3ducmV2LnhtbEyPwU7DMBBE70j8g7VIXBB1CG0JIZsK&#10;IYHgBgXB1Y23SYS9Drabhr/H5QKXkUazmnlbrSZrxEg+9I4RLmYZCOLG6Z5bhLfX+/MCRIiKtTKO&#10;CeGbAqzq46NKldrt+YXGdWxFKuFQKoQuxqGUMjQdWRVmbiBO2dZ5q2KyvpXaq30qt0bmWbaUVvWc&#10;Fjo10F1Hzed6ZxGK+eP4EZ4un9+b5dZcx7Or8eHLI56eTLc3ICJN8e8YDvgJHerEtHE71kEYhPRI&#10;/NVDNi8WyW8Q8kWegawr+R+//gEAAP//AwBQSwECLQAUAAYACAAAACEAtoM4kv4AAADhAQAAEwAA&#10;AAAAAAAAAAAAAAAAAAAAW0NvbnRlbnRfVHlwZXNdLnhtbFBLAQItABQABgAIAAAAIQA4/SH/1gAA&#10;AJQBAAALAAAAAAAAAAAAAAAAAC8BAABfcmVscy8ucmVsc1BLAQItABQABgAIAAAAIQAiG1slDwIA&#10;ACAEAAAOAAAAAAAAAAAAAAAAAC4CAABkcnMvZTJvRG9jLnhtbFBLAQItABQABgAIAAAAIQCZdc7S&#10;3AAAAAYBAAAPAAAAAAAAAAAAAAAAAGkEAABkcnMvZG93bnJldi54bWxQSwUGAAAAAAQABADzAAAA&#10;cgUAAAAA&#10;">
                <v:textbox>
                  <w:txbxContent>
                    <w:p w14:paraId="2F4F8940" w14:textId="77777777" w:rsidR="00596E00" w:rsidRPr="008F53F3" w:rsidRDefault="00596E00" w:rsidP="00596E00">
                      <w:pPr>
                        <w:pStyle w:val="ListParagraph"/>
                        <w:ind w:left="0"/>
                        <w:rPr>
                          <w:rFonts w:cstheme="minorHAnsi"/>
                          <w:color w:val="0073B6"/>
                          <w:sz w:val="28"/>
                          <w:szCs w:val="28"/>
                        </w:rPr>
                      </w:pPr>
                      <w:r w:rsidRPr="008F53F3">
                        <w:rPr>
                          <w:b/>
                          <w:bCs/>
                          <w:color w:val="0073B6"/>
                          <w:spacing w:val="-6"/>
                          <w:sz w:val="28"/>
                          <w:szCs w:val="28"/>
                          <w:u w:val="single"/>
                        </w:rPr>
                        <w:t>TOPIC AREA</w:t>
                      </w:r>
                      <w:r w:rsidRPr="008F53F3">
                        <w:rPr>
                          <w:b/>
                          <w:bCs/>
                          <w:color w:val="0073B6"/>
                          <w:spacing w:val="-6"/>
                          <w:sz w:val="28"/>
                          <w:szCs w:val="28"/>
                        </w:rPr>
                        <w:t xml:space="preserve">        </w:t>
                      </w:r>
                    </w:p>
                    <w:p w14:paraId="19513531" w14:textId="0255AFE8" w:rsidR="00596E00" w:rsidRPr="003D39DA" w:rsidRDefault="009C6922" w:rsidP="00596E00">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color w:val="FF0000"/>
                          <w:sz w:val="28"/>
                          <w:szCs w:val="28"/>
                        </w:rPr>
                        <w:t xml:space="preserve"> </w:t>
                      </w:r>
                      <w:r w:rsidR="00596E00" w:rsidRPr="003D39DA">
                        <w:rPr>
                          <w:rFonts w:cstheme="minorHAnsi"/>
                          <w:sz w:val="28"/>
                          <w:szCs w:val="28"/>
                        </w:rPr>
                        <w:t>Antibiotic Stewardship</w:t>
                      </w:r>
                      <w:r w:rsidR="00596E00" w:rsidRPr="003D39DA">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Infection Control Surveillance</w:t>
                      </w:r>
                      <w:r w:rsidR="00596E00" w:rsidRPr="003D39DA">
                        <w:rPr>
                          <w:rFonts w:cstheme="minorHAnsi"/>
                          <w:sz w:val="28"/>
                          <w:szCs w:val="28"/>
                        </w:rPr>
                        <w:tab/>
                      </w:r>
                      <w:r w:rsidR="00596E00" w:rsidRPr="003D39DA">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414A44">
                            <w:rPr>
                              <w:rFonts w:ascii="MS Gothic" w:eastAsia="MS Gothic" w:hAnsi="MS Gothic" w:cstheme="minorHAnsi" w:hint="eastAsia"/>
                              <w:sz w:val="28"/>
                              <w:szCs w:val="28"/>
                            </w:rPr>
                            <w:t>☐</w:t>
                          </w:r>
                        </w:sdtContent>
                      </w:sdt>
                      <w:r w:rsidR="00261CD4">
                        <w:rPr>
                          <w:rFonts w:cstheme="minorHAnsi"/>
                          <w:sz w:val="28"/>
                          <w:szCs w:val="28"/>
                        </w:rPr>
                        <w:t xml:space="preserve"> </w:t>
                      </w:r>
                      <w:r w:rsidR="00596E00" w:rsidRPr="003D39DA">
                        <w:rPr>
                          <w:rFonts w:cstheme="minorHAnsi"/>
                          <w:sz w:val="28"/>
                          <w:szCs w:val="28"/>
                        </w:rPr>
                        <w:t xml:space="preserve">Vaccination/Immunization </w:t>
                      </w:r>
                    </w:p>
                    <w:p w14:paraId="5B726394" w14:textId="7531F91C" w:rsidR="00596E00" w:rsidRPr="003D39DA" w:rsidRDefault="009C6922" w:rsidP="00596E00">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Environmental Hygiene</w:t>
                      </w:r>
                      <w:r w:rsidR="00596E00" w:rsidRPr="003D39DA">
                        <w:rPr>
                          <w:rFonts w:cstheme="minorHAnsi"/>
                          <w:sz w:val="28"/>
                          <w:szCs w:val="28"/>
                        </w:rPr>
                        <w:tab/>
                      </w:r>
                      <w:sdt>
                        <w:sdtPr>
                          <w:rPr>
                            <w:rFonts w:cstheme="minorHAnsi"/>
                            <w:color w:val="FF0000"/>
                            <w:sz w:val="28"/>
                            <w:szCs w:val="28"/>
                          </w:rPr>
                          <w:id w:val="672618328"/>
                          <w14:checkbox>
                            <w14:checked w14:val="1"/>
                            <w14:checkedState w14:val="2612" w14:font="MS Gothic"/>
                            <w14:uncheckedState w14:val="2610" w14:font="MS Gothic"/>
                          </w14:checkbox>
                        </w:sdtPr>
                        <w:sdtEndPr/>
                        <w:sdtContent>
                          <w:r w:rsidR="00596E00" w:rsidRPr="003D39DA">
                            <w:rPr>
                              <w:rFonts w:ascii="MS Gothic" w:eastAsia="MS Gothic" w:hAnsi="MS Gothic" w:cstheme="minorHAnsi" w:hint="eastAsia"/>
                              <w:color w:val="FF0000"/>
                              <w:sz w:val="28"/>
                              <w:szCs w:val="28"/>
                            </w:rPr>
                            <w:t>☒</w:t>
                          </w:r>
                        </w:sdtContent>
                      </w:sdt>
                      <w:r w:rsidR="00596E00" w:rsidRPr="003D39DA">
                        <w:rPr>
                          <w:rFonts w:cstheme="minorHAnsi"/>
                          <w:sz w:val="28"/>
                          <w:szCs w:val="28"/>
                        </w:rPr>
                        <w:t xml:space="preserve"> Staff Exposure Prevention</w:t>
                      </w:r>
                      <w:r w:rsidR="001F71C7">
                        <w:rPr>
                          <w:rFonts w:cstheme="minorHAnsi"/>
                          <w:sz w:val="28"/>
                          <w:szCs w:val="28"/>
                        </w:rPr>
                        <w:tab/>
                      </w:r>
                      <w:r w:rsidR="001F71C7">
                        <w:rPr>
                          <w:rFonts w:cstheme="minorHAnsi"/>
                          <w:sz w:val="28"/>
                          <w:szCs w:val="28"/>
                        </w:rPr>
                        <w:tab/>
                      </w:r>
                      <w:r w:rsidR="00596E00" w:rsidRPr="003D39DA">
                        <w:rPr>
                          <w:rFonts w:cstheme="minorHAnsi"/>
                          <w:sz w:val="28"/>
                          <w:szCs w:val="28"/>
                        </w:rPr>
                        <w:tab/>
                      </w:r>
                      <w:r w:rsidR="00632D6E">
                        <w:rPr>
                          <w:rFonts w:cstheme="minorHAnsi"/>
                          <w:sz w:val="28"/>
                          <w:szCs w:val="28"/>
                        </w:rPr>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632D6E" w:rsidRPr="00947011">
                            <w:rPr>
                              <w:rFonts w:ascii="MS Gothic" w:eastAsia="MS Gothic" w:hAnsi="MS Gothic" w:cstheme="minorHAnsi" w:hint="eastAsia"/>
                              <w:sz w:val="28"/>
                              <w:szCs w:val="28"/>
                            </w:rPr>
                            <w:t>☐</w:t>
                          </w:r>
                        </w:sdtContent>
                      </w:sdt>
                      <w:r w:rsidR="00632D6E" w:rsidRPr="00947011">
                        <w:rPr>
                          <w:rFonts w:cstheme="minorHAnsi"/>
                          <w:sz w:val="28"/>
                          <w:szCs w:val="28"/>
                        </w:rPr>
                        <w:t xml:space="preserve"> </w:t>
                      </w:r>
                      <w:r w:rsidR="00632D6E" w:rsidRPr="00815767">
                        <w:rPr>
                          <w:rFonts w:cstheme="minorHAnsi"/>
                          <w:sz w:val="28"/>
                          <w:szCs w:val="28"/>
                        </w:rPr>
                        <w:t xml:space="preserve">COVID-19 </w:t>
                      </w:r>
                      <w:r w:rsidR="00632D6E">
                        <w:rPr>
                          <w:rFonts w:cstheme="minorHAnsi"/>
                          <w:sz w:val="28"/>
                          <w:szCs w:val="28"/>
                        </w:rPr>
                        <w:t>Staff</w:t>
                      </w:r>
                      <w:r w:rsidR="00632D6E" w:rsidRPr="00815767">
                        <w:rPr>
                          <w:rFonts w:cstheme="minorHAnsi"/>
                          <w:sz w:val="28"/>
                          <w:szCs w:val="28"/>
                        </w:rPr>
                        <w:t xml:space="preserve"> Vaccination</w:t>
                      </w:r>
                      <w:r w:rsidR="00632D6E" w:rsidRPr="00947011">
                        <w:rPr>
                          <w:rFonts w:cstheme="minorHAnsi"/>
                          <w:sz w:val="28"/>
                          <w:szCs w:val="28"/>
                        </w:rPr>
                        <w:t xml:space="preserve">   </w:t>
                      </w:r>
                    </w:p>
                    <w:p w14:paraId="4E63093E" w14:textId="6170A6B7" w:rsidR="00596E00" w:rsidRPr="003D39DA" w:rsidRDefault="009C6922" w:rsidP="00596E00">
                      <w:pPr>
                        <w:pStyle w:val="ListParagraph"/>
                        <w:ind w:left="0"/>
                        <w:rPr>
                          <w:rFonts w:cstheme="minorHAnsi"/>
                          <w:sz w:val="28"/>
                          <w:szCs w:val="28"/>
                        </w:rPr>
                      </w:pPr>
                      <w:sdt>
                        <w:sdtPr>
                          <w:rPr>
                            <w:rFonts w:cstheme="minorHAnsi"/>
                            <w:sz w:val="28"/>
                            <w:szCs w:val="28"/>
                          </w:rPr>
                          <w:id w:val="-392194251"/>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Hand Hygiene </w:t>
                      </w:r>
                      <w:r w:rsidR="00596E00" w:rsidRPr="003D39DA">
                        <w:rPr>
                          <w:rFonts w:cstheme="minorHAnsi"/>
                          <w:sz w:val="28"/>
                          <w:szCs w:val="28"/>
                        </w:rPr>
                        <w:tab/>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Testing/Screening, </w:t>
                      </w:r>
                      <w:proofErr w:type="spellStart"/>
                      <w:r w:rsidR="00596E00" w:rsidRPr="003D39DA">
                        <w:rPr>
                          <w:rFonts w:cstheme="minorHAnsi"/>
                          <w:sz w:val="28"/>
                          <w:szCs w:val="28"/>
                        </w:rPr>
                        <w:t>Cohorting</w:t>
                      </w:r>
                      <w:proofErr w:type="spellEnd"/>
                      <w:r w:rsidR="00596E00" w:rsidRPr="003D39DA">
                        <w:rPr>
                          <w:rFonts w:cstheme="minorHAnsi"/>
                          <w:sz w:val="28"/>
                          <w:szCs w:val="28"/>
                        </w:rPr>
                        <w:t xml:space="preserve"> Residents </w:t>
                      </w:r>
                      <w:r w:rsidR="004F65ED">
                        <w:rPr>
                          <w:rFonts w:cstheme="minorHAnsi"/>
                          <w:sz w:val="28"/>
                          <w:szCs w:val="28"/>
                        </w:rPr>
                        <w:tab/>
                        <w:t xml:space="preserve"> </w:t>
                      </w:r>
                      <w:sdt>
                        <w:sdtPr>
                          <w:rPr>
                            <w:rFonts w:cstheme="minorHAnsi"/>
                            <w:sz w:val="28"/>
                            <w:szCs w:val="28"/>
                          </w:rPr>
                          <w:id w:val="-547600296"/>
                          <w14:checkbox>
                            <w14:checked w14:val="0"/>
                            <w14:checkedState w14:val="2612" w14:font="MS Gothic"/>
                            <w14:uncheckedState w14:val="2610" w14:font="MS Gothic"/>
                          </w14:checkbox>
                        </w:sdtPr>
                        <w:sdtEndPr/>
                        <w:sdtContent>
                          <w:r w:rsidR="004F65ED" w:rsidRPr="00947011">
                            <w:rPr>
                              <w:rFonts w:ascii="MS Gothic" w:eastAsia="MS Gothic" w:hAnsi="MS Gothic" w:cstheme="minorHAnsi" w:hint="eastAsia"/>
                              <w:sz w:val="28"/>
                              <w:szCs w:val="28"/>
                            </w:rPr>
                            <w:t>☐</w:t>
                          </w:r>
                        </w:sdtContent>
                      </w:sdt>
                      <w:r w:rsidR="004F65ED" w:rsidRPr="00947011">
                        <w:rPr>
                          <w:rFonts w:cstheme="minorHAnsi"/>
                          <w:sz w:val="28"/>
                          <w:szCs w:val="28"/>
                        </w:rPr>
                        <w:t xml:space="preserve"> </w:t>
                      </w:r>
                      <w:r w:rsidR="004F65ED" w:rsidRPr="00815767">
                        <w:rPr>
                          <w:rFonts w:cstheme="minorHAnsi"/>
                          <w:sz w:val="28"/>
                          <w:szCs w:val="28"/>
                        </w:rPr>
                        <w:t xml:space="preserve">COVID-19 </w:t>
                      </w:r>
                      <w:r w:rsidR="004F65ED">
                        <w:rPr>
                          <w:rFonts w:cstheme="minorHAnsi"/>
                          <w:sz w:val="28"/>
                          <w:szCs w:val="28"/>
                        </w:rPr>
                        <w:t>Resident</w:t>
                      </w:r>
                      <w:r w:rsidR="004F65ED" w:rsidRPr="00815767">
                        <w:rPr>
                          <w:rFonts w:cstheme="minorHAnsi"/>
                          <w:sz w:val="28"/>
                          <w:szCs w:val="28"/>
                        </w:rPr>
                        <w:t xml:space="preserve"> Vaccination</w:t>
                      </w:r>
                    </w:p>
                    <w:p w14:paraId="48667F9E" w14:textId="3AAE74D7" w:rsidR="00596E00" w:rsidRDefault="009C6922" w:rsidP="00596E00">
                      <w:pPr>
                        <w:pStyle w:val="ListParagraph"/>
                        <w:ind w:left="0"/>
                        <w:rPr>
                          <w:rFonts w:cstheme="minorHAnsi"/>
                          <w:sz w:val="28"/>
                          <w:szCs w:val="28"/>
                        </w:rPr>
                      </w:pPr>
                      <w:sdt>
                        <w:sdtPr>
                          <w:rPr>
                            <w:rFonts w:cstheme="minorHAnsi"/>
                            <w:sz w:val="28"/>
                            <w:szCs w:val="28"/>
                          </w:rPr>
                          <w:id w:val="1364791382"/>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Isolation Precautions</w:t>
                      </w:r>
                      <w:r w:rsidR="00596E00" w:rsidRPr="003D39DA">
                        <w:rPr>
                          <w:rFonts w:cstheme="minorHAnsi"/>
                          <w:sz w:val="28"/>
                          <w:szCs w:val="28"/>
                        </w:rPr>
                        <w:tab/>
                      </w:r>
                      <w:r w:rsidR="00596E00" w:rsidRPr="003D39DA">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596E00" w:rsidRPr="003D39DA">
                            <w:rPr>
                              <w:rFonts w:ascii="MS Gothic" w:eastAsia="MS Gothic" w:hAnsi="MS Gothic" w:cstheme="minorHAnsi" w:hint="eastAsia"/>
                              <w:sz w:val="28"/>
                              <w:szCs w:val="28"/>
                            </w:rPr>
                            <w:t>☐</w:t>
                          </w:r>
                        </w:sdtContent>
                      </w:sdt>
                      <w:r w:rsidR="00596E00" w:rsidRPr="003D39DA">
                        <w:rPr>
                          <w:rFonts w:cstheme="minorHAnsi"/>
                          <w:sz w:val="28"/>
                          <w:szCs w:val="28"/>
                        </w:rPr>
                        <w:t xml:space="preserve"> Visitors Restriction Infection Prevention</w:t>
                      </w:r>
                      <w:r w:rsidR="00596E00" w:rsidRPr="003D39DA">
                        <w:rPr>
                          <w:rFonts w:cstheme="minorHAnsi"/>
                          <w:sz w:val="28"/>
                          <w:szCs w:val="28"/>
                        </w:rPr>
                        <w:tab/>
                      </w:r>
                      <w:r w:rsidR="004F65ED">
                        <w:rPr>
                          <w:rFonts w:cstheme="minorHAnsi"/>
                          <w:sz w:val="28"/>
                          <w:szCs w:val="28"/>
                        </w:rPr>
                        <w:t xml:space="preserve"> </w:t>
                      </w:r>
                      <w:sdt>
                        <w:sdtPr>
                          <w:rPr>
                            <w:rFonts w:cstheme="minorHAnsi"/>
                            <w:sz w:val="28"/>
                            <w:szCs w:val="28"/>
                          </w:rPr>
                          <w:id w:val="1982274584"/>
                          <w14:checkbox>
                            <w14:checked w14:val="0"/>
                            <w14:checkedState w14:val="2612" w14:font="MS Gothic"/>
                            <w14:uncheckedState w14:val="2610" w14:font="MS Gothic"/>
                          </w14:checkbox>
                        </w:sdtPr>
                        <w:sdtEndPr/>
                        <w:sdtContent>
                          <w:r w:rsidR="00086E7F" w:rsidRPr="002F53E5">
                            <w:rPr>
                              <w:rFonts w:ascii="MS Gothic" w:eastAsia="MS Gothic" w:hAnsi="MS Gothic" w:cstheme="minorHAnsi" w:hint="eastAsia"/>
                              <w:sz w:val="28"/>
                              <w:szCs w:val="28"/>
                            </w:rPr>
                            <w:t>☐</w:t>
                          </w:r>
                        </w:sdtContent>
                      </w:sdt>
                      <w:r w:rsidR="00086E7F" w:rsidRPr="002F53E5">
                        <w:rPr>
                          <w:rFonts w:cstheme="minorHAnsi"/>
                          <w:sz w:val="28"/>
                          <w:szCs w:val="28"/>
                        </w:rPr>
                        <w:t xml:space="preserve"> COVID-19 Resident Boosters</w:t>
                      </w:r>
                    </w:p>
                    <w:p w14:paraId="2A3D0012" w14:textId="1EF81AB8" w:rsidR="00EB3E9C" w:rsidRPr="00EB3E9C" w:rsidRDefault="00EB3E9C" w:rsidP="00EB3E9C">
                      <w:pPr>
                        <w:pStyle w:val="ListParagraph"/>
                        <w:ind w:left="7920" w:firstLine="720"/>
                      </w:pPr>
                      <w:r>
                        <w:rPr>
                          <w:rFonts w:cstheme="minorHAnsi"/>
                          <w:sz w:val="28"/>
                          <w:szCs w:val="28"/>
                        </w:rPr>
                        <w:t xml:space="preserve"> </w:t>
                      </w:r>
                      <w:sdt>
                        <w:sdtPr>
                          <w:rPr>
                            <w:rFonts w:cstheme="minorHAnsi"/>
                            <w:sz w:val="28"/>
                            <w:szCs w:val="28"/>
                          </w:rPr>
                          <w:id w:val="582873648"/>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sidRPr="00EB3E9C">
                        <w:rPr>
                          <w:rFonts w:cstheme="minorHAnsi"/>
                          <w:sz w:val="28"/>
                          <w:szCs w:val="28"/>
                        </w:rPr>
                        <w:t xml:space="preserve"> Sepsis</w:t>
                      </w:r>
                    </w:p>
                    <w:p w14:paraId="4E02C867" w14:textId="77777777" w:rsidR="00086E7F" w:rsidRPr="003D39DA" w:rsidRDefault="00086E7F" w:rsidP="00596E00">
                      <w:pPr>
                        <w:pStyle w:val="ListParagraph"/>
                        <w:ind w:left="0"/>
                        <w:rPr>
                          <w:spacing w:val="-6"/>
                          <w:sz w:val="28"/>
                          <w:szCs w:val="28"/>
                        </w:rPr>
                      </w:pPr>
                    </w:p>
                    <w:p w14:paraId="1F3AA00D" w14:textId="77777777" w:rsidR="00596E00" w:rsidRDefault="00596E00" w:rsidP="00596E00">
                      <w:pPr>
                        <w:pStyle w:val="Heading3"/>
                        <w:spacing w:before="0" w:after="0"/>
                        <w:rPr>
                          <w:spacing w:val="-6"/>
                          <w:sz w:val="36"/>
                          <w:szCs w:val="36"/>
                        </w:rPr>
                      </w:pPr>
                    </w:p>
                    <w:p w14:paraId="271AC96C" w14:textId="77777777" w:rsidR="00596E00" w:rsidRDefault="00596E00" w:rsidP="00596E00"/>
                  </w:txbxContent>
                </v:textbox>
                <w10:anchorlock/>
              </v:shape>
            </w:pict>
          </mc:Fallback>
        </mc:AlternateContent>
      </w:r>
      <w:r w:rsidR="00A11F78" w:rsidRPr="003272FD">
        <w:rPr>
          <w:noProof/>
          <w:sz w:val="36"/>
          <w:szCs w:val="36"/>
        </w:rPr>
        <mc:AlternateContent>
          <mc:Choice Requires="wps">
            <w:drawing>
              <wp:inline distT="0" distB="0" distL="0" distR="0" wp14:anchorId="6246793A" wp14:editId="65B1DADB">
                <wp:extent cx="9448800" cy="1021278"/>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021278"/>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183ECA" w:rsidRDefault="009030F7" w:rsidP="009030F7">
                            <w:pPr>
                              <w:spacing w:after="0" w:line="240" w:lineRule="auto"/>
                              <w:rPr>
                                <w:b/>
                                <w:bCs/>
                                <w:color w:val="0B4A72"/>
                                <w:sz w:val="28"/>
                                <w:szCs w:val="28"/>
                                <w:u w:val="single"/>
                              </w:rPr>
                            </w:pPr>
                            <w:r w:rsidRPr="00183ECA">
                              <w:rPr>
                                <w:b/>
                                <w:bCs/>
                                <w:color w:val="0B4A72"/>
                                <w:sz w:val="28"/>
                                <w:szCs w:val="28"/>
                                <w:u w:val="single"/>
                              </w:rPr>
                              <w:t xml:space="preserve">Conduct Root Cause Analyses for Each Identified Gap or </w:t>
                            </w:r>
                            <w:r w:rsidR="00412EBD" w:rsidRPr="00183ECA">
                              <w:rPr>
                                <w:b/>
                                <w:bCs/>
                                <w:color w:val="0B4A72"/>
                                <w:sz w:val="28"/>
                                <w:szCs w:val="28"/>
                                <w:u w:val="single"/>
                              </w:rPr>
                              <w:t>Opportunity</w:t>
                            </w:r>
                            <w:r w:rsidRPr="00183ECA">
                              <w:rPr>
                                <w:b/>
                                <w:bCs/>
                                <w:color w:val="0B4A72"/>
                                <w:sz w:val="28"/>
                                <w:szCs w:val="28"/>
                                <w:u w:val="single"/>
                              </w:rPr>
                              <w:t>:</w:t>
                            </w:r>
                          </w:p>
                          <w:p w14:paraId="32CFCA78" w14:textId="126898AA" w:rsidR="009030F7" w:rsidRPr="00183ECA" w:rsidRDefault="009030F7" w:rsidP="00183ECA">
                            <w:pPr>
                              <w:pStyle w:val="ListParagraph"/>
                              <w:numPr>
                                <w:ilvl w:val="0"/>
                                <w:numId w:val="28"/>
                              </w:numPr>
                              <w:spacing w:after="0" w:line="240" w:lineRule="auto"/>
                              <w:rPr>
                                <w:b/>
                                <w:bCs/>
                                <w:sz w:val="28"/>
                                <w:szCs w:val="28"/>
                                <w:u w:val="single"/>
                              </w:rPr>
                            </w:pPr>
                            <w:r w:rsidRPr="00183ECA">
                              <w:rPr>
                                <w:sz w:val="28"/>
                                <w:szCs w:val="28"/>
                              </w:rPr>
                              <w:t>Determine contributing factors, events, system issues and processes involved</w:t>
                            </w:r>
                          </w:p>
                          <w:p w14:paraId="70FB048C" w14:textId="22106022" w:rsidR="007E65E1" w:rsidRPr="00183ECA" w:rsidRDefault="009030F7" w:rsidP="00183ECA">
                            <w:pPr>
                              <w:pStyle w:val="ListParagraph"/>
                              <w:numPr>
                                <w:ilvl w:val="0"/>
                                <w:numId w:val="28"/>
                              </w:numPr>
                              <w:spacing w:after="0" w:line="240" w:lineRule="auto"/>
                              <w:rPr>
                                <w:b/>
                                <w:bCs/>
                                <w:i/>
                                <w:iCs/>
                                <w:sz w:val="28"/>
                                <w:szCs w:val="28"/>
                                <w:u w:val="single"/>
                              </w:rPr>
                            </w:pPr>
                            <w:r w:rsidRPr="00183ECA">
                              <w:rPr>
                                <w:sz w:val="28"/>
                                <w:szCs w:val="28"/>
                              </w:rPr>
                              <w:t xml:space="preserve">Utilize RCA tools as appropriate </w:t>
                            </w:r>
                            <w:r w:rsidR="005F6B7E">
                              <w:rPr>
                                <w:sz w:val="28"/>
                                <w:szCs w:val="28"/>
                              </w:rPr>
                              <w:t>(</w:t>
                            </w:r>
                            <w:r w:rsidRPr="00183ECA">
                              <w:rPr>
                                <w:sz w:val="28"/>
                                <w:szCs w:val="28"/>
                              </w:rPr>
                              <w:t>e.g.</w:t>
                            </w:r>
                            <w:r w:rsidR="005F6B7E">
                              <w:rPr>
                                <w:sz w:val="28"/>
                                <w:szCs w:val="28"/>
                              </w:rPr>
                              <w:t>,</w:t>
                            </w:r>
                            <w:r w:rsidRPr="00183ECA">
                              <w:rPr>
                                <w:sz w:val="28"/>
                                <w:szCs w:val="28"/>
                              </w:rPr>
                              <w:t xml:space="preserve"> 5 Whys, Fishbone, Cause &amp; Effect Diagram</w:t>
                            </w:r>
                            <w:r w:rsidR="005F6B7E">
                              <w:rPr>
                                <w:sz w:val="28"/>
                                <w:szCs w:val="28"/>
                              </w:rPr>
                              <w:t>)</w:t>
                            </w:r>
                            <w:r w:rsidRPr="00183ECA">
                              <w:rPr>
                                <w:sz w:val="28"/>
                                <w:szCs w:val="28"/>
                              </w:rPr>
                              <w:t xml:space="preserve"> </w:t>
                            </w:r>
                          </w:p>
                          <w:p w14:paraId="18708F68" w14:textId="7325F659" w:rsidR="00222596" w:rsidRPr="00183ECA" w:rsidRDefault="00222596" w:rsidP="00183ECA">
                            <w:pPr>
                              <w:pStyle w:val="ListParagraph"/>
                              <w:numPr>
                                <w:ilvl w:val="0"/>
                                <w:numId w:val="28"/>
                              </w:numPr>
                              <w:spacing w:after="0" w:line="240" w:lineRule="auto"/>
                              <w:rPr>
                                <w:b/>
                                <w:bCs/>
                                <w:i/>
                                <w:iCs/>
                                <w:sz w:val="28"/>
                                <w:szCs w:val="28"/>
                                <w:u w:val="single"/>
                              </w:rPr>
                            </w:pPr>
                            <w:r w:rsidRPr="00183ECA">
                              <w:rPr>
                                <w:sz w:val="28"/>
                                <w:szCs w:val="28"/>
                              </w:rPr>
                              <w:t xml:space="preserve">Conduct Plan-Do-Study-Act (PDSA) </w:t>
                            </w:r>
                            <w:r w:rsidR="001B5EF7" w:rsidRPr="00183ECA">
                              <w:rPr>
                                <w:sz w:val="28"/>
                                <w:szCs w:val="28"/>
                              </w:rPr>
                              <w:t>to test intervention, review results and adjust actions as needed</w:t>
                            </w:r>
                          </w:p>
                        </w:txbxContent>
                      </wps:txbx>
                      <wps:bodyPr rot="0" vert="horz" wrap="square" lIns="91440" tIns="45720" rIns="91440" bIns="45720" anchor="t" anchorCtr="0">
                        <a:noAutofit/>
                      </wps:bodyPr>
                    </wps:wsp>
                  </a:graphicData>
                </a:graphic>
              </wp:inline>
            </w:drawing>
          </mc:Choice>
          <mc:Fallback>
            <w:pict>
              <v:shape w14:anchorId="6246793A" id="_x0000_s1027" type="#_x0000_t202" style="width:74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AfKAIAAEoEAAAOAAAAZHJzL2Uyb0RvYy54bWysVNtu2zAMfR+wfxD0vviCZE2NOEWXrsOA&#10;7gJ0+wBZlmNhkqhJSuzs60fJbppub8NeBFGkD3kOSW9uRq3IUTgvwdS0WOSUCMOhlWZf0+/f7t+s&#10;KfGBmZYpMKKmJ+Hpzfb1q81gK1FCD6oVjiCI8dVga9qHYKss87wXmvkFWGHQ2YHTLKDp9lnr2IDo&#10;WmVlnr/NBnCtdcCF9/h6NznpNuF3neDhS9d5EYiqKdYW0unS2cQz225YtXfM9pLPZbB/qEIzaTDp&#10;GeqOBUYOTv4FpSV34KELCw46g66TXCQOyKbI/2Dz2DMrEhcUx9uzTP7/wfLPx0f71ZEwvoMRG5hI&#10;ePsA/IcnBnY9M3tx6xwMvWAtJi6iZNlgfTV/GqX2lY8gzfAJWmwyOwRIQGPndFQFeRJExwaczqKL&#10;MRCOj9fL5Xqdo4ujr8jLorxapxysevrcOh8+CNAkXmrqsKsJnh0ffIjlsOopJGbzoGR7L5VKRpwk&#10;sVOOHBnOQBgniuqgsdbpbb3KMf+EkwYvhifUF0jKkAHLXZWrSaQXWdy+OedAtAvAyzAtA067krqm&#10;SHkOYlWU9r1p0ywGJtV0R1bKzFpHeSehw9iMRLZzI6L0DbQnFN/BNNy4jHjpwf2iZMDBrqn/eWBO&#10;UKI+GmzgdbFcxk1IxnJ1VaLhLj3NpYcZjlCoGyXTdRfS9kRpDdxiozuZWvBcyVwyDmzScF6uuBGX&#10;dop6/gVsfwMAAP//AwBQSwMEFAAGAAgAAAAhAG15SCnZAAAABgEAAA8AAABkcnMvZG93bnJldi54&#10;bWxMj0FPwzAMhe9I/IfISNxYChpTKU0nBAJOHFrg7jWmrWicqsnWll+Px4VdLD896/l7+XZ2vTrQ&#10;GDrPBq5XCSji2tuOGwMf789XKagQkS32nsnAQgG2xflZjpn1E5d0qGKjJIRDhgbaGIdM61C35DCs&#10;/EAs3pcfHUaRY6PtiJOEu17fJMlGO+xYPrQ40GNL9Xe1dwY8/vDr+m0s78pOT7dPL9USPxdjLi/m&#10;h3tQkeb4fwxHfEGHQph2fs82qN6AFIl/8+it01T0TrZNkoIucn2KX/wCAAD//wMAUEsBAi0AFAAG&#10;AAgAAAAhALaDOJL+AAAA4QEAABMAAAAAAAAAAAAAAAAAAAAAAFtDb250ZW50X1R5cGVzXS54bWxQ&#10;SwECLQAUAAYACAAAACEAOP0h/9YAAACUAQAACwAAAAAAAAAAAAAAAAAvAQAAX3JlbHMvLnJlbHNQ&#10;SwECLQAUAAYACAAAACEAgYBwHygCAABKBAAADgAAAAAAAAAAAAAAAAAuAgAAZHJzL2Uyb0RvYy54&#10;bWxQSwECLQAUAAYACAAAACEAbXlIKdkAAAAGAQAADwAAAAAAAAAAAAAAAACCBAAAZHJzL2Rvd25y&#10;ZXYueG1sUEsFBgAAAAAEAAQA8wAAAIgFAAAAAA==&#10;" fillcolor="#d8d8d8 [2733]">
                <v:textbox>
                  <w:txbxContent>
                    <w:p w14:paraId="2DDA8291" w14:textId="6C0A3AFE" w:rsidR="009030F7" w:rsidRPr="00183ECA" w:rsidRDefault="009030F7" w:rsidP="009030F7">
                      <w:pPr>
                        <w:spacing w:after="0" w:line="240" w:lineRule="auto"/>
                        <w:rPr>
                          <w:b/>
                          <w:bCs/>
                          <w:color w:val="0B4A72"/>
                          <w:sz w:val="28"/>
                          <w:szCs w:val="28"/>
                          <w:u w:val="single"/>
                        </w:rPr>
                      </w:pPr>
                      <w:r w:rsidRPr="00183ECA">
                        <w:rPr>
                          <w:b/>
                          <w:bCs/>
                          <w:color w:val="0B4A72"/>
                          <w:sz w:val="28"/>
                          <w:szCs w:val="28"/>
                          <w:u w:val="single"/>
                        </w:rPr>
                        <w:t xml:space="preserve">Conduct Root Cause Analyses for Each Identified Gap or </w:t>
                      </w:r>
                      <w:r w:rsidR="00412EBD" w:rsidRPr="00183ECA">
                        <w:rPr>
                          <w:b/>
                          <w:bCs/>
                          <w:color w:val="0B4A72"/>
                          <w:sz w:val="28"/>
                          <w:szCs w:val="28"/>
                          <w:u w:val="single"/>
                        </w:rPr>
                        <w:t>Opportunity</w:t>
                      </w:r>
                      <w:r w:rsidRPr="00183ECA">
                        <w:rPr>
                          <w:b/>
                          <w:bCs/>
                          <w:color w:val="0B4A72"/>
                          <w:sz w:val="28"/>
                          <w:szCs w:val="28"/>
                          <w:u w:val="single"/>
                        </w:rPr>
                        <w:t>:</w:t>
                      </w:r>
                    </w:p>
                    <w:p w14:paraId="32CFCA78" w14:textId="126898AA" w:rsidR="009030F7" w:rsidRPr="00183ECA" w:rsidRDefault="009030F7" w:rsidP="00183ECA">
                      <w:pPr>
                        <w:pStyle w:val="ListParagraph"/>
                        <w:numPr>
                          <w:ilvl w:val="0"/>
                          <w:numId w:val="28"/>
                        </w:numPr>
                        <w:spacing w:after="0" w:line="240" w:lineRule="auto"/>
                        <w:rPr>
                          <w:b/>
                          <w:bCs/>
                          <w:sz w:val="28"/>
                          <w:szCs w:val="28"/>
                          <w:u w:val="single"/>
                        </w:rPr>
                      </w:pPr>
                      <w:r w:rsidRPr="00183ECA">
                        <w:rPr>
                          <w:sz w:val="28"/>
                          <w:szCs w:val="28"/>
                        </w:rPr>
                        <w:t>Determine contributing factors, events, system issues and processes involved</w:t>
                      </w:r>
                    </w:p>
                    <w:p w14:paraId="70FB048C" w14:textId="22106022" w:rsidR="007E65E1" w:rsidRPr="00183ECA" w:rsidRDefault="009030F7" w:rsidP="00183ECA">
                      <w:pPr>
                        <w:pStyle w:val="ListParagraph"/>
                        <w:numPr>
                          <w:ilvl w:val="0"/>
                          <w:numId w:val="28"/>
                        </w:numPr>
                        <w:spacing w:after="0" w:line="240" w:lineRule="auto"/>
                        <w:rPr>
                          <w:b/>
                          <w:bCs/>
                          <w:i/>
                          <w:iCs/>
                          <w:sz w:val="28"/>
                          <w:szCs w:val="28"/>
                          <w:u w:val="single"/>
                        </w:rPr>
                      </w:pPr>
                      <w:r w:rsidRPr="00183ECA">
                        <w:rPr>
                          <w:sz w:val="28"/>
                          <w:szCs w:val="28"/>
                        </w:rPr>
                        <w:t xml:space="preserve">Utilize RCA tools as appropriate </w:t>
                      </w:r>
                      <w:r w:rsidR="005F6B7E">
                        <w:rPr>
                          <w:sz w:val="28"/>
                          <w:szCs w:val="28"/>
                        </w:rPr>
                        <w:t>(</w:t>
                      </w:r>
                      <w:r w:rsidRPr="00183ECA">
                        <w:rPr>
                          <w:sz w:val="28"/>
                          <w:szCs w:val="28"/>
                        </w:rPr>
                        <w:t>e.g.</w:t>
                      </w:r>
                      <w:r w:rsidR="005F6B7E">
                        <w:rPr>
                          <w:sz w:val="28"/>
                          <w:szCs w:val="28"/>
                        </w:rPr>
                        <w:t>,</w:t>
                      </w:r>
                      <w:r w:rsidRPr="00183ECA">
                        <w:rPr>
                          <w:sz w:val="28"/>
                          <w:szCs w:val="28"/>
                        </w:rPr>
                        <w:t xml:space="preserve"> 5 Whys, Fishbone, Cause &amp; Effect Diagram</w:t>
                      </w:r>
                      <w:r w:rsidR="005F6B7E">
                        <w:rPr>
                          <w:sz w:val="28"/>
                          <w:szCs w:val="28"/>
                        </w:rPr>
                        <w:t>)</w:t>
                      </w:r>
                      <w:r w:rsidRPr="00183ECA">
                        <w:rPr>
                          <w:sz w:val="28"/>
                          <w:szCs w:val="28"/>
                        </w:rPr>
                        <w:t xml:space="preserve"> </w:t>
                      </w:r>
                    </w:p>
                    <w:p w14:paraId="18708F68" w14:textId="7325F659" w:rsidR="00222596" w:rsidRPr="00183ECA" w:rsidRDefault="00222596" w:rsidP="00183ECA">
                      <w:pPr>
                        <w:pStyle w:val="ListParagraph"/>
                        <w:numPr>
                          <w:ilvl w:val="0"/>
                          <w:numId w:val="28"/>
                        </w:numPr>
                        <w:spacing w:after="0" w:line="240" w:lineRule="auto"/>
                        <w:rPr>
                          <w:b/>
                          <w:bCs/>
                          <w:i/>
                          <w:iCs/>
                          <w:sz w:val="28"/>
                          <w:szCs w:val="28"/>
                          <w:u w:val="single"/>
                        </w:rPr>
                      </w:pPr>
                      <w:r w:rsidRPr="00183ECA">
                        <w:rPr>
                          <w:sz w:val="28"/>
                          <w:szCs w:val="28"/>
                        </w:rPr>
                        <w:t xml:space="preserve">Conduct Plan-Do-Study-Act (PDSA) </w:t>
                      </w:r>
                      <w:r w:rsidR="001B5EF7" w:rsidRPr="00183ECA">
                        <w:rPr>
                          <w:sz w:val="28"/>
                          <w:szCs w:val="28"/>
                        </w:rPr>
                        <w:t>to test intervention, review results and adjust actions as needed</w:t>
                      </w:r>
                    </w:p>
                  </w:txbxContent>
                </v:textbox>
                <w10:anchorlock/>
              </v:shape>
            </w:pict>
          </mc:Fallback>
        </mc:AlternateContent>
      </w:r>
      <w:r w:rsidR="00A11F78"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2269718C">
                <wp:extent cx="9439275" cy="1056904"/>
                <wp:effectExtent l="0" t="0" r="28575" b="1016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56904"/>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A02317" w:rsidRDefault="00D95048" w:rsidP="00D95048">
                            <w:pPr>
                              <w:spacing w:after="0"/>
                              <w:rPr>
                                <w:rFonts w:ascii="Calibri" w:eastAsiaTheme="majorEastAsia" w:hAnsi="Calibri" w:cstheme="majorBidi"/>
                                <w:b/>
                                <w:bCs/>
                                <w:color w:val="0B4A72"/>
                                <w:spacing w:val="-6"/>
                                <w:sz w:val="28"/>
                                <w:szCs w:val="28"/>
                              </w:rPr>
                            </w:pPr>
                            <w:r w:rsidRPr="00A02317">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A02317">
                              <w:rPr>
                                <w:rFonts w:ascii="Calibri" w:eastAsiaTheme="majorEastAsia" w:hAnsi="Calibri" w:cstheme="majorBidi"/>
                                <w:b/>
                                <w:bCs/>
                                <w:color w:val="0B4A72"/>
                                <w:spacing w:val="-6"/>
                                <w:sz w:val="28"/>
                                <w:szCs w:val="28"/>
                                <w:u w:val="single"/>
                              </w:rPr>
                              <w:t>Opportunity</w:t>
                            </w:r>
                            <w:r w:rsidRPr="00472F9F">
                              <w:rPr>
                                <w:rFonts w:ascii="Calibri" w:eastAsiaTheme="majorEastAsia" w:hAnsi="Calibri" w:cstheme="majorBidi"/>
                                <w:b/>
                                <w:bCs/>
                                <w:color w:val="0B4A72"/>
                                <w:spacing w:val="-6"/>
                                <w:sz w:val="28"/>
                                <w:szCs w:val="28"/>
                                <w:u w:val="single"/>
                              </w:rPr>
                              <w:t>:</w:t>
                            </w:r>
                          </w:p>
                          <w:p w14:paraId="3B4E015C" w14:textId="4AD8C663" w:rsidR="00D95048" w:rsidRPr="005F6B7E" w:rsidRDefault="009C6922" w:rsidP="00A02317">
                            <w:pPr>
                              <w:pStyle w:val="ListParagraph"/>
                              <w:widowControl w:val="0"/>
                              <w:numPr>
                                <w:ilvl w:val="0"/>
                                <w:numId w:val="29"/>
                              </w:numPr>
                              <w:spacing w:after="0" w:line="240" w:lineRule="auto"/>
                              <w:rPr>
                                <w:rFonts w:eastAsia="Times New Roman" w:cs="Times New Roman"/>
                                <w:sz w:val="28"/>
                                <w:szCs w:val="28"/>
                              </w:rPr>
                            </w:pPr>
                            <w:hyperlink r:id="rId11" w:history="1">
                              <w:r w:rsidR="00F9284A" w:rsidRPr="00A02317">
                                <w:rPr>
                                  <w:rStyle w:val="Hyperlink"/>
                                  <w:rFonts w:ascii="Calibri" w:eastAsiaTheme="majorEastAsia" w:hAnsi="Calibri" w:cstheme="majorBidi"/>
                                  <w:spacing w:val="-6"/>
                                  <w:sz w:val="28"/>
                                  <w:szCs w:val="28"/>
                                </w:rPr>
                                <w:t xml:space="preserve">CDC Infection Control Assessment </w:t>
                              </w:r>
                              <w:r w:rsidR="00D95048" w:rsidRPr="00A02317">
                                <w:rPr>
                                  <w:rStyle w:val="Hyperlink"/>
                                  <w:rFonts w:ascii="Calibri" w:eastAsiaTheme="majorEastAsia" w:hAnsi="Calibri" w:cstheme="majorBidi"/>
                                  <w:spacing w:val="-6"/>
                                  <w:sz w:val="28"/>
                                  <w:szCs w:val="28"/>
                                </w:rPr>
                                <w:t>for Long-term Care Facilities</w:t>
                              </w:r>
                            </w:hyperlink>
                          </w:p>
                          <w:p w14:paraId="3A970847" w14:textId="14DBA316" w:rsidR="00D95048" w:rsidRPr="005F6B7E" w:rsidRDefault="00D95048" w:rsidP="00A02317">
                            <w:pPr>
                              <w:pStyle w:val="ListParagraph"/>
                              <w:widowControl w:val="0"/>
                              <w:numPr>
                                <w:ilvl w:val="0"/>
                                <w:numId w:val="29"/>
                              </w:numPr>
                              <w:spacing w:after="0" w:line="240" w:lineRule="auto"/>
                              <w:rPr>
                                <w:rFonts w:ascii="Times New Roman" w:eastAsia="Times New Roman" w:hAnsi="Times New Roman" w:cs="Times New Roman"/>
                                <w:sz w:val="28"/>
                                <w:szCs w:val="28"/>
                              </w:rPr>
                            </w:pPr>
                            <w:r w:rsidRPr="005F6B7E">
                              <w:rPr>
                                <w:rFonts w:ascii="Calibri" w:eastAsiaTheme="majorEastAsia" w:hAnsi="Calibri" w:cstheme="majorBidi"/>
                                <w:spacing w:val="-6"/>
                                <w:sz w:val="28"/>
                                <w:szCs w:val="28"/>
                              </w:rPr>
                              <w:t>Review previous survey findings</w:t>
                            </w:r>
                            <w:r w:rsidR="00763C9A" w:rsidRPr="005F6B7E">
                              <w:rPr>
                                <w:rFonts w:ascii="Calibri" w:eastAsiaTheme="majorEastAsia" w:hAnsi="Calibri" w:cstheme="majorBidi"/>
                                <w:spacing w:val="-6"/>
                                <w:sz w:val="28"/>
                                <w:szCs w:val="28"/>
                              </w:rPr>
                              <w:t xml:space="preserve">, </w:t>
                            </w:r>
                            <w:r w:rsidR="006B2287" w:rsidRPr="005F6B7E">
                              <w:rPr>
                                <w:rFonts w:ascii="Calibri" w:eastAsiaTheme="majorEastAsia" w:hAnsi="Calibri" w:cstheme="majorBidi"/>
                                <w:spacing w:val="-6"/>
                                <w:sz w:val="28"/>
                                <w:szCs w:val="28"/>
                              </w:rPr>
                              <w:t xml:space="preserve">federal </w:t>
                            </w:r>
                            <w:r w:rsidR="00A02317">
                              <w:rPr>
                                <w:rFonts w:ascii="Calibri" w:eastAsiaTheme="majorEastAsia" w:hAnsi="Calibri" w:cstheme="majorBidi"/>
                                <w:spacing w:val="-6"/>
                                <w:sz w:val="28"/>
                                <w:szCs w:val="28"/>
                              </w:rPr>
                              <w:t>and</w:t>
                            </w:r>
                            <w:r w:rsidR="006B2287" w:rsidRPr="005F6B7E">
                              <w:rPr>
                                <w:rFonts w:ascii="Calibri" w:eastAsiaTheme="majorEastAsia" w:hAnsi="Calibri" w:cstheme="majorBidi"/>
                                <w:spacing w:val="-6"/>
                                <w:sz w:val="28"/>
                                <w:szCs w:val="28"/>
                              </w:rPr>
                              <w:t xml:space="preserve"> state </w:t>
                            </w:r>
                            <w:proofErr w:type="gramStart"/>
                            <w:r w:rsidR="006B2287" w:rsidRPr="005F6B7E">
                              <w:rPr>
                                <w:rFonts w:ascii="Calibri" w:eastAsiaTheme="majorEastAsia" w:hAnsi="Calibri" w:cstheme="majorBidi"/>
                                <w:spacing w:val="-6"/>
                                <w:sz w:val="28"/>
                                <w:szCs w:val="28"/>
                              </w:rPr>
                              <w:t>regulations</w:t>
                            </w:r>
                            <w:proofErr w:type="gramEnd"/>
                            <w:r w:rsidR="00A02317">
                              <w:rPr>
                                <w:rFonts w:ascii="Calibri" w:eastAsiaTheme="majorEastAsia" w:hAnsi="Calibri" w:cstheme="majorBidi"/>
                                <w:spacing w:val="-6"/>
                                <w:sz w:val="28"/>
                                <w:szCs w:val="28"/>
                              </w:rPr>
                              <w:t xml:space="preserve"> and</w:t>
                            </w:r>
                            <w:r w:rsidR="006B2287" w:rsidRPr="005F6B7E">
                              <w:rPr>
                                <w:rFonts w:ascii="Calibri" w:eastAsiaTheme="majorEastAsia" w:hAnsi="Calibri" w:cstheme="majorBidi"/>
                                <w:spacing w:val="-6"/>
                                <w:sz w:val="28"/>
                                <w:szCs w:val="28"/>
                              </w:rPr>
                              <w:t xml:space="preserve"> CDC updates for long term care facilities</w:t>
                            </w:r>
                          </w:p>
                          <w:p w14:paraId="4F256E2C" w14:textId="1742BAE3" w:rsidR="00D95048" w:rsidRPr="00744FD3" w:rsidRDefault="00744FD3" w:rsidP="00744FD3">
                            <w:pPr>
                              <w:pStyle w:val="ListParagraph"/>
                              <w:widowControl w:val="0"/>
                              <w:numPr>
                                <w:ilvl w:val="0"/>
                                <w:numId w:val="29"/>
                              </w:numPr>
                              <w:spacing w:after="0" w:line="240" w:lineRule="auto"/>
                            </w:pPr>
                            <w:r w:rsidRPr="00866A43">
                              <w:rPr>
                                <w:rFonts w:ascii="Calibri" w:eastAsiaTheme="majorEastAsia" w:hAnsi="Calibri" w:cstheme="majorBidi"/>
                                <w:spacing w:val="-6"/>
                                <w:sz w:val="28"/>
                                <w:szCs w:val="28"/>
                              </w:rPr>
                              <w:t xml:space="preserve">Check </w:t>
                            </w:r>
                            <w:hyperlink r:id="rId12" w:history="1">
                              <w:r w:rsidRPr="00866A43">
                                <w:rPr>
                                  <w:rStyle w:val="Hyperlink"/>
                                  <w:rFonts w:eastAsiaTheme="majorEastAsia" w:cstheme="minorHAnsi"/>
                                  <w:spacing w:val="-6"/>
                                  <w:sz w:val="28"/>
                                  <w:szCs w:val="28"/>
                                </w:rPr>
                                <w:t>CMS Quality Safety &amp; Oversight (QSO)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WvfLAIAAEoEAAAOAAAAZHJzL2Uyb0RvYy54bWysVNtu2zAMfR+wfxD0vtjx4qYx4hRdug4D&#10;ugvQ7QNkWY6FSaImKbGzrx8lp2m6vQ17EUSRPiQPD72+GbUiB+G8BFPT+SynRBgOrTS7mn7/dv/m&#10;mhIfmGmZAiNqehSe3mxev1oPthIF9KBa4QiCGF8NtqZ9CLbKMs97oZmfgRUGnR04zQKabpe1jg2I&#10;rlVW5PlVNoBrrQMuvMfXu8lJNwm/6wQPX7rOi0BUTbG2kE6Xziae2WbNqp1jtpf8VAb7hyo0kwaT&#10;nqHuWGBk7+RfUFpyBx66MOOgM+g6yUXqAbuZ539089gzK1IvSI63Z5r8/4Plnw+P9qsjYXwHIw4w&#10;NeHtA/AfnhjY9szsxK1zMPSCtZh4HinLBuur06eRal/5CNIMn6DFIbN9gAQ0dk5HVrBPgug4gOOZ&#10;dDEGwvFxtXi7KpYlJRx987y8WuWLlINVT59b58MHAZrES00dTjXBs8ODD7EcVj2FxGwelGzvpVLJ&#10;iEoSW+XIgaEGwji1qPYaa53elmWeJyUgThJeDE+oL5CUIQOWWxblRNKLLG7XnHMg2gXgZZiWAdWu&#10;pK7p9TmIVZHa96ZNWgxMqumO1Shz4jrSOxEdxmYksq1pEUmK1DfQHpF8B5O4cRnx0oP7RcmAwq6p&#10;/7lnTlCiPhoc4Gq+WMRNSMaiXBZouEtPc+lhhiMU8kbJdN2GtD2RWgO3OOhOphE8V3IqGQWbODwt&#10;V9yISztFPf8CNr8BAAD//wMAUEsDBBQABgAIAAAAIQDgAw+92gAAAAYBAAAPAAAAZHJzL2Rvd25y&#10;ZXYueG1sTI/BTsMwEETvSPyDtUhcUOtQlSgKcaoKiRsHKP0Ax94mUex1iLdN+HtcLnBZzWpWM2+r&#10;3eKduOAU+0AKHtcZCCQTbE+tguPn66oAEVmT1S4QKvjGCLv69qbSpQ0zfeDlwK1IIRRLraBjHksp&#10;o+nQ67gOI1LyTmHymtM6tdJOek7h3slNluXS655SQ6dHfOnQDIezVzB/GX47OdPIqRj42G7eh4f9&#10;rNT93bJ/BsG48N8xXPETOtSJqQlnslE4BekR/p1Xb1vkTyCapPJ8C7Ku5H/8+gcAAP//AwBQSwEC&#10;LQAUAAYACAAAACEAtoM4kv4AAADhAQAAEwAAAAAAAAAAAAAAAAAAAAAAW0NvbnRlbnRfVHlwZXNd&#10;LnhtbFBLAQItABQABgAIAAAAIQA4/SH/1gAAAJQBAAALAAAAAAAAAAAAAAAAAC8BAABfcmVscy8u&#10;cmVsc1BLAQItABQABgAIAAAAIQC2vWvfLAIAAEoEAAAOAAAAAAAAAAAAAAAAAC4CAABkcnMvZTJv&#10;RG9jLnhtbFBLAQItABQABgAIAAAAIQDgAw+92gAAAAYBAAAPAAAAAAAAAAAAAAAAAIYEAABkcnMv&#10;ZG93bnJldi54bWxQSwUGAAAAAAQABADzAAAAjQUAAAAA&#10;" fillcolor="#bfbfbf [2413]">
                <v:textbox>
                  <w:txbxContent>
                    <w:p w14:paraId="23C0ECED" w14:textId="0AF716C3" w:rsidR="00D95048" w:rsidRPr="00A02317" w:rsidRDefault="00D95048" w:rsidP="00D95048">
                      <w:pPr>
                        <w:spacing w:after="0"/>
                        <w:rPr>
                          <w:rFonts w:ascii="Calibri" w:eastAsiaTheme="majorEastAsia" w:hAnsi="Calibri" w:cstheme="majorBidi"/>
                          <w:b/>
                          <w:bCs/>
                          <w:color w:val="0B4A72"/>
                          <w:spacing w:val="-6"/>
                          <w:sz w:val="28"/>
                          <w:szCs w:val="28"/>
                        </w:rPr>
                      </w:pPr>
                      <w:r w:rsidRPr="00A02317">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A02317">
                        <w:rPr>
                          <w:rFonts w:ascii="Calibri" w:eastAsiaTheme="majorEastAsia" w:hAnsi="Calibri" w:cstheme="majorBidi"/>
                          <w:b/>
                          <w:bCs/>
                          <w:color w:val="0B4A72"/>
                          <w:spacing w:val="-6"/>
                          <w:sz w:val="28"/>
                          <w:szCs w:val="28"/>
                          <w:u w:val="single"/>
                        </w:rPr>
                        <w:t>Opportunity</w:t>
                      </w:r>
                      <w:r w:rsidRPr="00472F9F">
                        <w:rPr>
                          <w:rFonts w:ascii="Calibri" w:eastAsiaTheme="majorEastAsia" w:hAnsi="Calibri" w:cstheme="majorBidi"/>
                          <w:b/>
                          <w:bCs/>
                          <w:color w:val="0B4A72"/>
                          <w:spacing w:val="-6"/>
                          <w:sz w:val="28"/>
                          <w:szCs w:val="28"/>
                          <w:u w:val="single"/>
                        </w:rPr>
                        <w:t>:</w:t>
                      </w:r>
                    </w:p>
                    <w:p w14:paraId="3B4E015C" w14:textId="4AD8C663" w:rsidR="00D95048" w:rsidRPr="005F6B7E" w:rsidRDefault="009C6922" w:rsidP="00A02317">
                      <w:pPr>
                        <w:pStyle w:val="ListParagraph"/>
                        <w:widowControl w:val="0"/>
                        <w:numPr>
                          <w:ilvl w:val="0"/>
                          <w:numId w:val="29"/>
                        </w:numPr>
                        <w:spacing w:after="0" w:line="240" w:lineRule="auto"/>
                        <w:rPr>
                          <w:rFonts w:eastAsia="Times New Roman" w:cs="Times New Roman"/>
                          <w:sz w:val="28"/>
                          <w:szCs w:val="28"/>
                        </w:rPr>
                      </w:pPr>
                      <w:hyperlink r:id="rId13" w:history="1">
                        <w:r w:rsidR="00F9284A" w:rsidRPr="00A02317">
                          <w:rPr>
                            <w:rStyle w:val="Hyperlink"/>
                            <w:rFonts w:ascii="Calibri" w:eastAsiaTheme="majorEastAsia" w:hAnsi="Calibri" w:cstheme="majorBidi"/>
                            <w:spacing w:val="-6"/>
                            <w:sz w:val="28"/>
                            <w:szCs w:val="28"/>
                          </w:rPr>
                          <w:t xml:space="preserve">CDC Infection Control Assessment </w:t>
                        </w:r>
                        <w:r w:rsidR="00D95048" w:rsidRPr="00A02317">
                          <w:rPr>
                            <w:rStyle w:val="Hyperlink"/>
                            <w:rFonts w:ascii="Calibri" w:eastAsiaTheme="majorEastAsia" w:hAnsi="Calibri" w:cstheme="majorBidi"/>
                            <w:spacing w:val="-6"/>
                            <w:sz w:val="28"/>
                            <w:szCs w:val="28"/>
                          </w:rPr>
                          <w:t>for Long-term Care Facilities</w:t>
                        </w:r>
                      </w:hyperlink>
                    </w:p>
                    <w:p w14:paraId="3A970847" w14:textId="14DBA316" w:rsidR="00D95048" w:rsidRPr="005F6B7E" w:rsidRDefault="00D95048" w:rsidP="00A02317">
                      <w:pPr>
                        <w:pStyle w:val="ListParagraph"/>
                        <w:widowControl w:val="0"/>
                        <w:numPr>
                          <w:ilvl w:val="0"/>
                          <w:numId w:val="29"/>
                        </w:numPr>
                        <w:spacing w:after="0" w:line="240" w:lineRule="auto"/>
                        <w:rPr>
                          <w:rFonts w:ascii="Times New Roman" w:eastAsia="Times New Roman" w:hAnsi="Times New Roman" w:cs="Times New Roman"/>
                          <w:sz w:val="28"/>
                          <w:szCs w:val="28"/>
                        </w:rPr>
                      </w:pPr>
                      <w:r w:rsidRPr="005F6B7E">
                        <w:rPr>
                          <w:rFonts w:ascii="Calibri" w:eastAsiaTheme="majorEastAsia" w:hAnsi="Calibri" w:cstheme="majorBidi"/>
                          <w:spacing w:val="-6"/>
                          <w:sz w:val="28"/>
                          <w:szCs w:val="28"/>
                        </w:rPr>
                        <w:t>Review previous survey findings</w:t>
                      </w:r>
                      <w:r w:rsidR="00763C9A" w:rsidRPr="005F6B7E">
                        <w:rPr>
                          <w:rFonts w:ascii="Calibri" w:eastAsiaTheme="majorEastAsia" w:hAnsi="Calibri" w:cstheme="majorBidi"/>
                          <w:spacing w:val="-6"/>
                          <w:sz w:val="28"/>
                          <w:szCs w:val="28"/>
                        </w:rPr>
                        <w:t xml:space="preserve">, </w:t>
                      </w:r>
                      <w:r w:rsidR="006B2287" w:rsidRPr="005F6B7E">
                        <w:rPr>
                          <w:rFonts w:ascii="Calibri" w:eastAsiaTheme="majorEastAsia" w:hAnsi="Calibri" w:cstheme="majorBidi"/>
                          <w:spacing w:val="-6"/>
                          <w:sz w:val="28"/>
                          <w:szCs w:val="28"/>
                        </w:rPr>
                        <w:t xml:space="preserve">federal </w:t>
                      </w:r>
                      <w:r w:rsidR="00A02317">
                        <w:rPr>
                          <w:rFonts w:ascii="Calibri" w:eastAsiaTheme="majorEastAsia" w:hAnsi="Calibri" w:cstheme="majorBidi"/>
                          <w:spacing w:val="-6"/>
                          <w:sz w:val="28"/>
                          <w:szCs w:val="28"/>
                        </w:rPr>
                        <w:t>and</w:t>
                      </w:r>
                      <w:r w:rsidR="006B2287" w:rsidRPr="005F6B7E">
                        <w:rPr>
                          <w:rFonts w:ascii="Calibri" w:eastAsiaTheme="majorEastAsia" w:hAnsi="Calibri" w:cstheme="majorBidi"/>
                          <w:spacing w:val="-6"/>
                          <w:sz w:val="28"/>
                          <w:szCs w:val="28"/>
                        </w:rPr>
                        <w:t xml:space="preserve"> state </w:t>
                      </w:r>
                      <w:proofErr w:type="gramStart"/>
                      <w:r w:rsidR="006B2287" w:rsidRPr="005F6B7E">
                        <w:rPr>
                          <w:rFonts w:ascii="Calibri" w:eastAsiaTheme="majorEastAsia" w:hAnsi="Calibri" w:cstheme="majorBidi"/>
                          <w:spacing w:val="-6"/>
                          <w:sz w:val="28"/>
                          <w:szCs w:val="28"/>
                        </w:rPr>
                        <w:t>regulations</w:t>
                      </w:r>
                      <w:proofErr w:type="gramEnd"/>
                      <w:r w:rsidR="00A02317">
                        <w:rPr>
                          <w:rFonts w:ascii="Calibri" w:eastAsiaTheme="majorEastAsia" w:hAnsi="Calibri" w:cstheme="majorBidi"/>
                          <w:spacing w:val="-6"/>
                          <w:sz w:val="28"/>
                          <w:szCs w:val="28"/>
                        </w:rPr>
                        <w:t xml:space="preserve"> and</w:t>
                      </w:r>
                      <w:r w:rsidR="006B2287" w:rsidRPr="005F6B7E">
                        <w:rPr>
                          <w:rFonts w:ascii="Calibri" w:eastAsiaTheme="majorEastAsia" w:hAnsi="Calibri" w:cstheme="majorBidi"/>
                          <w:spacing w:val="-6"/>
                          <w:sz w:val="28"/>
                          <w:szCs w:val="28"/>
                        </w:rPr>
                        <w:t xml:space="preserve"> CDC updates for long term care facilities</w:t>
                      </w:r>
                    </w:p>
                    <w:p w14:paraId="4F256E2C" w14:textId="1742BAE3" w:rsidR="00D95048" w:rsidRPr="00744FD3" w:rsidRDefault="00744FD3" w:rsidP="00744FD3">
                      <w:pPr>
                        <w:pStyle w:val="ListParagraph"/>
                        <w:widowControl w:val="0"/>
                        <w:numPr>
                          <w:ilvl w:val="0"/>
                          <w:numId w:val="29"/>
                        </w:numPr>
                        <w:spacing w:after="0" w:line="240" w:lineRule="auto"/>
                      </w:pPr>
                      <w:r w:rsidRPr="00866A43">
                        <w:rPr>
                          <w:rFonts w:ascii="Calibri" w:eastAsiaTheme="majorEastAsia" w:hAnsi="Calibri" w:cstheme="majorBidi"/>
                          <w:spacing w:val="-6"/>
                          <w:sz w:val="28"/>
                          <w:szCs w:val="28"/>
                        </w:rPr>
                        <w:t xml:space="preserve">Check </w:t>
                      </w:r>
                      <w:hyperlink r:id="rId14" w:history="1">
                        <w:r w:rsidRPr="00866A43">
                          <w:rPr>
                            <w:rStyle w:val="Hyperlink"/>
                            <w:rFonts w:eastAsiaTheme="majorEastAsia" w:cstheme="minorHAnsi"/>
                            <w:spacing w:val="-6"/>
                            <w:sz w:val="28"/>
                            <w:szCs w:val="28"/>
                          </w:rPr>
                          <w:t>CMS Quality Safety &amp; Oversight (QSO) memos</w:t>
                        </w:r>
                      </w:hyperlink>
                    </w:p>
                  </w:txbxContent>
                </v:textbox>
                <w10:anchorlock/>
              </v:shape>
            </w:pict>
          </mc:Fallback>
        </mc:AlternateContent>
      </w:r>
    </w:p>
    <w:p w14:paraId="14453598" w14:textId="4AA69CB0" w:rsidR="005F6B7E" w:rsidRDefault="00A11F78" w:rsidP="005860B7">
      <w:pPr>
        <w:spacing w:after="0" w:line="240" w:lineRule="auto"/>
        <w:rPr>
          <w:sz w:val="24"/>
          <w:szCs w:val="24"/>
        </w:rPr>
      </w:pPr>
      <w:r w:rsidRPr="00596E00">
        <w:rPr>
          <w:sz w:val="24"/>
          <w:szCs w:val="24"/>
        </w:rPr>
        <w:t xml:space="preserve">The sample RCA, actions, interventions, best </w:t>
      </w:r>
      <w:proofErr w:type="gramStart"/>
      <w:r w:rsidRPr="00596E00">
        <w:rPr>
          <w:sz w:val="24"/>
          <w:szCs w:val="24"/>
        </w:rPr>
        <w:t>practices</w:t>
      </w:r>
      <w:proofErr w:type="gramEnd"/>
      <w:r w:rsidRPr="00596E00">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4A338C87" w14:textId="77777777" w:rsidR="005F6B7E" w:rsidRDefault="005F6B7E">
      <w:pPr>
        <w:rPr>
          <w:sz w:val="24"/>
          <w:szCs w:val="24"/>
        </w:rPr>
      </w:pPr>
      <w:r>
        <w:rPr>
          <w:sz w:val="24"/>
          <w:szCs w:val="24"/>
        </w:rPr>
        <w:br w:type="page"/>
      </w:r>
    </w:p>
    <w:p w14:paraId="5C359489" w14:textId="77777777" w:rsidR="00A11F78" w:rsidRPr="00596E00" w:rsidRDefault="00A11F78" w:rsidP="005860B7">
      <w:pPr>
        <w:spacing w:after="0" w:line="240" w:lineRule="auto"/>
        <w:rPr>
          <w:b/>
          <w:bCs/>
          <w:sz w:val="40"/>
          <w:szCs w:val="40"/>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DE6E42">
        <w:tc>
          <w:tcPr>
            <w:tcW w:w="14390" w:type="dxa"/>
            <w:tcBorders>
              <w:bottom w:val="single" w:sz="4" w:space="0" w:color="BFBFBF"/>
            </w:tcBorders>
            <w:shd w:val="clear" w:color="auto" w:fill="B4C6E7" w:themeFill="background2" w:themeFillTint="66"/>
          </w:tcPr>
          <w:p w14:paraId="658DA5AB" w14:textId="02DF7806" w:rsidR="00426AD8" w:rsidRPr="00DE6E42" w:rsidRDefault="00426AD8" w:rsidP="00DE6E42">
            <w:pPr>
              <w:spacing w:before="120" w:after="120"/>
              <w:rPr>
                <w:b/>
                <w:bCs/>
                <w:sz w:val="28"/>
                <w:szCs w:val="28"/>
              </w:rPr>
            </w:pPr>
            <w:r>
              <w:rPr>
                <w:b/>
                <w:bCs/>
                <w:sz w:val="28"/>
                <w:szCs w:val="28"/>
              </w:rPr>
              <w:t xml:space="preserve">Area of Opportunity: </w:t>
            </w:r>
          </w:p>
        </w:tc>
      </w:tr>
      <w:tr w:rsidR="00DE6E42" w14:paraId="05931EE6" w14:textId="77777777" w:rsidTr="00DE6E42">
        <w:tc>
          <w:tcPr>
            <w:tcW w:w="14390" w:type="dxa"/>
            <w:tcBorders>
              <w:top w:val="single" w:sz="4" w:space="0" w:color="BFBFBF"/>
            </w:tcBorders>
            <w:shd w:val="clear" w:color="auto" w:fill="D9E2F3" w:themeFill="background2" w:themeFillTint="33"/>
          </w:tcPr>
          <w:p w14:paraId="4851CF86" w14:textId="20720CC8" w:rsidR="00DE6E42" w:rsidRPr="00DE6E42" w:rsidRDefault="00DE6E42" w:rsidP="00DE6E42">
            <w:pPr>
              <w:spacing w:before="120" w:after="120"/>
              <w:rPr>
                <w:sz w:val="28"/>
                <w:szCs w:val="28"/>
              </w:rPr>
            </w:pPr>
          </w:p>
        </w:tc>
      </w:tr>
      <w:tr w:rsidR="00426AD8" w14:paraId="63B4ACED" w14:textId="77777777" w:rsidTr="00DE6E42">
        <w:tc>
          <w:tcPr>
            <w:tcW w:w="14390" w:type="dxa"/>
            <w:tcBorders>
              <w:bottom w:val="single" w:sz="4" w:space="0" w:color="BFBFBF"/>
            </w:tcBorders>
            <w:shd w:val="clear" w:color="auto" w:fill="B4C6E7" w:themeFill="background2" w:themeFillTint="66"/>
          </w:tcPr>
          <w:p w14:paraId="7046B5AD" w14:textId="7B05B7DF" w:rsidR="00B33F09" w:rsidRDefault="00426AD8" w:rsidP="00DE6E42">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00DE6E42">
        <w:tc>
          <w:tcPr>
            <w:tcW w:w="14390" w:type="dxa"/>
            <w:tcBorders>
              <w:top w:val="single" w:sz="4" w:space="0" w:color="BFBFBF"/>
              <w:bottom w:val="single" w:sz="4" w:space="0" w:color="BFBFBF"/>
            </w:tcBorders>
            <w:shd w:val="clear" w:color="auto" w:fill="D9E2F3" w:themeFill="background2" w:themeFillTint="33"/>
          </w:tcPr>
          <w:p w14:paraId="5B20775E" w14:textId="0E1BFBC5" w:rsidR="00CC2E57" w:rsidRPr="00DE6E42" w:rsidRDefault="00CC2E57" w:rsidP="00DE6E42">
            <w:pPr>
              <w:pStyle w:val="ListParagraph"/>
              <w:numPr>
                <w:ilvl w:val="0"/>
                <w:numId w:val="16"/>
              </w:numPr>
              <w:spacing w:before="120" w:after="120"/>
              <w:rPr>
                <w:sz w:val="28"/>
                <w:szCs w:val="28"/>
              </w:rPr>
            </w:pPr>
          </w:p>
        </w:tc>
      </w:tr>
      <w:tr w:rsidR="00695AE8" w14:paraId="79FD0715" w14:textId="77777777" w:rsidTr="00DE6E42">
        <w:tc>
          <w:tcPr>
            <w:tcW w:w="14390" w:type="dxa"/>
            <w:tcBorders>
              <w:top w:val="single" w:sz="4" w:space="0" w:color="BFBFBF"/>
              <w:bottom w:val="single" w:sz="4" w:space="0" w:color="BFBFBF"/>
            </w:tcBorders>
            <w:shd w:val="clear" w:color="auto" w:fill="D9E2F3" w:themeFill="background2" w:themeFillTint="33"/>
          </w:tcPr>
          <w:p w14:paraId="468BBDCC" w14:textId="6414D428" w:rsidR="00997B91" w:rsidRPr="00DE6E42" w:rsidRDefault="00997B91" w:rsidP="00DE6E42">
            <w:pPr>
              <w:pStyle w:val="ListParagraph"/>
              <w:numPr>
                <w:ilvl w:val="0"/>
                <w:numId w:val="16"/>
              </w:numPr>
              <w:spacing w:before="120" w:after="120"/>
              <w:rPr>
                <w:sz w:val="28"/>
                <w:szCs w:val="28"/>
              </w:rPr>
            </w:pPr>
          </w:p>
        </w:tc>
      </w:tr>
      <w:tr w:rsidR="00DE6E42" w14:paraId="625B2E95" w14:textId="77777777" w:rsidTr="00DE6E42">
        <w:tc>
          <w:tcPr>
            <w:tcW w:w="14390" w:type="dxa"/>
            <w:tcBorders>
              <w:top w:val="single" w:sz="4" w:space="0" w:color="BFBFBF"/>
              <w:bottom w:val="single" w:sz="4" w:space="0" w:color="BFBFBF"/>
            </w:tcBorders>
            <w:shd w:val="clear" w:color="auto" w:fill="D9E2F3" w:themeFill="background2" w:themeFillTint="33"/>
          </w:tcPr>
          <w:p w14:paraId="1A6CFE0E" w14:textId="126C696A" w:rsidR="00DE6E42" w:rsidRPr="00DE6E42" w:rsidRDefault="00DE6E42" w:rsidP="00DE6E42">
            <w:pPr>
              <w:pStyle w:val="ListParagraph"/>
              <w:numPr>
                <w:ilvl w:val="0"/>
                <w:numId w:val="16"/>
              </w:numPr>
              <w:spacing w:before="120" w:after="120"/>
              <w:rPr>
                <w:sz w:val="28"/>
                <w:szCs w:val="28"/>
              </w:rPr>
            </w:pPr>
          </w:p>
        </w:tc>
      </w:tr>
      <w:tr w:rsidR="00695AE8" w14:paraId="71A939D2" w14:textId="77777777" w:rsidTr="00DE6E42">
        <w:tc>
          <w:tcPr>
            <w:tcW w:w="14390" w:type="dxa"/>
            <w:tcBorders>
              <w:top w:val="single" w:sz="4" w:space="0" w:color="BFBFBF"/>
              <w:bottom w:val="single" w:sz="4" w:space="0" w:color="auto"/>
            </w:tcBorders>
            <w:shd w:val="clear" w:color="auto" w:fill="D9E2F3" w:themeFill="background2" w:themeFillTint="33"/>
          </w:tcPr>
          <w:p w14:paraId="2711D1C5" w14:textId="629F4023" w:rsidR="00695AE8" w:rsidRPr="00997B91" w:rsidRDefault="00695AE8" w:rsidP="00DE6E42">
            <w:pPr>
              <w:pStyle w:val="ListParagraph"/>
              <w:numPr>
                <w:ilvl w:val="0"/>
                <w:numId w:val="16"/>
              </w:numPr>
              <w:spacing w:before="120" w:after="120"/>
              <w:rPr>
                <w:sz w:val="28"/>
                <w:szCs w:val="28"/>
              </w:rPr>
            </w:pPr>
          </w:p>
        </w:tc>
      </w:tr>
      <w:tr w:rsidR="009022CA" w14:paraId="404D31E4" w14:textId="77777777" w:rsidTr="00DE6E42">
        <w:tc>
          <w:tcPr>
            <w:tcW w:w="14390" w:type="dxa"/>
            <w:tcBorders>
              <w:top w:val="single" w:sz="4" w:space="0" w:color="auto"/>
              <w:bottom w:val="single" w:sz="4" w:space="0" w:color="BFBFBF"/>
            </w:tcBorders>
            <w:shd w:val="clear" w:color="auto" w:fill="B4C6E7" w:themeFill="background2" w:themeFillTint="66"/>
            <w:vAlign w:val="center"/>
          </w:tcPr>
          <w:p w14:paraId="70171352" w14:textId="43573E4E" w:rsidR="009022CA" w:rsidRPr="009022CA" w:rsidRDefault="009022CA" w:rsidP="00DE6E42">
            <w:pPr>
              <w:spacing w:before="120" w:after="120"/>
              <w:rPr>
                <w:sz w:val="28"/>
                <w:szCs w:val="28"/>
              </w:rPr>
            </w:pPr>
            <w:r w:rsidRPr="001A2C15">
              <w:rPr>
                <w:b/>
                <w:bCs/>
                <w:sz w:val="28"/>
                <w:szCs w:val="28"/>
              </w:rPr>
              <w:t>S.M.A.R.T. Goal: (Specific, Measurable, Achievable, Relevant, Time-based)</w:t>
            </w:r>
          </w:p>
        </w:tc>
      </w:tr>
      <w:tr w:rsidR="009022CA" w14:paraId="6C0DFFB1" w14:textId="77777777" w:rsidTr="00DE6E42">
        <w:tc>
          <w:tcPr>
            <w:tcW w:w="14390" w:type="dxa"/>
            <w:tcBorders>
              <w:top w:val="single" w:sz="4" w:space="0" w:color="BFBFBF"/>
            </w:tcBorders>
            <w:shd w:val="clear" w:color="auto" w:fill="D9E2F3" w:themeFill="background2" w:themeFillTint="33"/>
          </w:tcPr>
          <w:p w14:paraId="77755A16" w14:textId="39774969" w:rsidR="009022CA" w:rsidRPr="009022CA" w:rsidRDefault="00F23108" w:rsidP="00DE6E42">
            <w:pPr>
              <w:spacing w:before="120" w:after="120"/>
              <w:rPr>
                <w:sz w:val="28"/>
                <w:szCs w:val="28"/>
              </w:rPr>
            </w:pPr>
            <w:r w:rsidRPr="0017034C">
              <w:rPr>
                <w:sz w:val="28"/>
                <w:szCs w:val="28"/>
              </w:rPr>
              <w:t xml:space="preserve">Demonstrate </w:t>
            </w:r>
            <w:r w:rsidR="007B6D0A" w:rsidRPr="0017034C">
              <w:rPr>
                <w:sz w:val="28"/>
                <w:szCs w:val="28"/>
              </w:rPr>
              <w:t xml:space="preserve">95% compliance </w:t>
            </w:r>
            <w:r w:rsidR="007405DE">
              <w:rPr>
                <w:sz w:val="28"/>
                <w:szCs w:val="28"/>
              </w:rPr>
              <w:t>with</w:t>
            </w:r>
            <w:r w:rsidR="007B6D0A" w:rsidRPr="0017034C">
              <w:rPr>
                <w:sz w:val="28"/>
                <w:szCs w:val="28"/>
              </w:rPr>
              <w:t xml:space="preserve"> employee safety precautions to include masking, social distancing and utilizing workplace engineering controls by </w:t>
            </w:r>
            <w:r w:rsidR="00DD0849">
              <w:rPr>
                <w:sz w:val="28"/>
                <w:szCs w:val="28"/>
              </w:rPr>
              <w:t>[</w:t>
            </w:r>
            <w:r w:rsidR="0017034C" w:rsidRPr="0017034C">
              <w:rPr>
                <w:sz w:val="28"/>
                <w:szCs w:val="28"/>
              </w:rPr>
              <w:t>SPECIFIC DATE]</w:t>
            </w:r>
          </w:p>
        </w:tc>
      </w:tr>
    </w:tbl>
    <w:p w14:paraId="6DAA6685" w14:textId="77777777" w:rsidR="009022CA" w:rsidRDefault="009022CA">
      <w:pPr>
        <w:sectPr w:rsidR="009022CA"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255"/>
        <w:gridCol w:w="3330"/>
        <w:gridCol w:w="1620"/>
        <w:gridCol w:w="1980"/>
        <w:gridCol w:w="1980"/>
        <w:gridCol w:w="4230"/>
      </w:tblGrid>
      <w:tr w:rsidR="00D32491" w14:paraId="3D9ABBA2" w14:textId="77777777" w:rsidTr="6C02182D">
        <w:trPr>
          <w:tblHeader/>
        </w:trPr>
        <w:tc>
          <w:tcPr>
            <w:tcW w:w="1255" w:type="dxa"/>
            <w:shd w:val="clear" w:color="auto" w:fill="0073B6"/>
            <w:vAlign w:val="center"/>
          </w:tcPr>
          <w:p w14:paraId="29C399B9" w14:textId="59EFD20E" w:rsidR="00D32491" w:rsidRPr="007C6C6B" w:rsidRDefault="00D32491" w:rsidP="00A9140B">
            <w:pPr>
              <w:jc w:val="center"/>
              <w:rPr>
                <w:b/>
                <w:bCs/>
                <w:color w:val="FFFFFF" w:themeColor="background1"/>
                <w:sz w:val="27"/>
                <w:szCs w:val="27"/>
              </w:rPr>
            </w:pPr>
            <w:r w:rsidRPr="007C6C6B">
              <w:rPr>
                <w:b/>
                <w:bCs/>
                <w:color w:val="FFFFFF" w:themeColor="background1"/>
                <w:sz w:val="27"/>
                <w:szCs w:val="27"/>
              </w:rPr>
              <w:lastRenderedPageBreak/>
              <w:t>Project Start Date</w:t>
            </w:r>
          </w:p>
        </w:tc>
        <w:tc>
          <w:tcPr>
            <w:tcW w:w="3330" w:type="dxa"/>
            <w:shd w:val="clear" w:color="auto" w:fill="0073B6"/>
            <w:vAlign w:val="center"/>
          </w:tcPr>
          <w:p w14:paraId="31AF7252" w14:textId="77777777"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Specific Actions and Interventions</w:t>
            </w:r>
          </w:p>
          <w:p w14:paraId="4FED16D0" w14:textId="0D739409"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w:t>
            </w:r>
            <w:r w:rsidRPr="007C6C6B">
              <w:rPr>
                <w:rFonts w:cstheme="minorHAnsi"/>
                <w:i/>
                <w:iCs/>
                <w:color w:val="FFFFFF" w:themeColor="background1"/>
                <w:sz w:val="27"/>
                <w:szCs w:val="27"/>
              </w:rPr>
              <w:t>HQIN IP Intervention Resources (optional)</w:t>
            </w:r>
          </w:p>
        </w:tc>
        <w:tc>
          <w:tcPr>
            <w:tcW w:w="1620" w:type="dxa"/>
            <w:shd w:val="clear" w:color="auto" w:fill="0073B6"/>
            <w:vAlign w:val="center"/>
          </w:tcPr>
          <w:p w14:paraId="559103C6" w14:textId="26FE8938" w:rsidR="00D32491" w:rsidRPr="007C6C6B" w:rsidRDefault="00D32491" w:rsidP="004030A1">
            <w:pPr>
              <w:jc w:val="center"/>
              <w:rPr>
                <w:b/>
                <w:bCs/>
                <w:color w:val="FFFFFF" w:themeColor="background1"/>
                <w:sz w:val="27"/>
                <w:szCs w:val="27"/>
              </w:rPr>
            </w:pPr>
            <w:r w:rsidRPr="007C6C6B">
              <w:rPr>
                <w:rFonts w:cstheme="minorHAnsi"/>
                <w:b/>
                <w:bCs/>
                <w:color w:val="FFFFFF" w:themeColor="background1"/>
                <w:sz w:val="27"/>
                <w:szCs w:val="27"/>
              </w:rPr>
              <w:t>Projected</w:t>
            </w:r>
            <w:r w:rsidR="004030A1">
              <w:rPr>
                <w:rFonts w:cstheme="minorHAnsi"/>
                <w:b/>
                <w:bCs/>
                <w:color w:val="FFFFFF" w:themeColor="background1"/>
                <w:sz w:val="27"/>
                <w:szCs w:val="27"/>
              </w:rPr>
              <w:t xml:space="preserve"> </w:t>
            </w:r>
            <w:r w:rsidRPr="007C6C6B">
              <w:rPr>
                <w:rFonts w:cstheme="minorHAnsi"/>
                <w:b/>
                <w:bCs/>
                <w:color w:val="FFFFFF" w:themeColor="background1"/>
                <w:sz w:val="27"/>
                <w:szCs w:val="27"/>
              </w:rPr>
              <w:t>Completion</w:t>
            </w:r>
            <w:r w:rsidR="007C6C6B">
              <w:rPr>
                <w:rFonts w:cstheme="minorHAnsi"/>
                <w:b/>
                <w:bCs/>
                <w:color w:val="FFFFFF" w:themeColor="background1"/>
                <w:sz w:val="27"/>
                <w:szCs w:val="27"/>
              </w:rPr>
              <w:t xml:space="preserve"> </w:t>
            </w:r>
            <w:r w:rsidRPr="007C6C6B">
              <w:rPr>
                <w:rFonts w:cstheme="minorHAnsi"/>
                <w:b/>
                <w:bCs/>
                <w:color w:val="FFFFFF" w:themeColor="background1"/>
                <w:sz w:val="27"/>
                <w:szCs w:val="27"/>
              </w:rPr>
              <w:t>Date</w:t>
            </w:r>
          </w:p>
        </w:tc>
        <w:tc>
          <w:tcPr>
            <w:tcW w:w="1980" w:type="dxa"/>
            <w:shd w:val="clear" w:color="auto" w:fill="0073B6"/>
            <w:vAlign w:val="center"/>
          </w:tcPr>
          <w:p w14:paraId="418AA5B1" w14:textId="39EDBC16"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Person/Team Responsible</w:t>
            </w:r>
          </w:p>
          <w:p w14:paraId="374AB772" w14:textId="449F29D7" w:rsidR="00D32491" w:rsidRPr="007C6C6B" w:rsidRDefault="00D32491" w:rsidP="00A9140B">
            <w:pPr>
              <w:jc w:val="center"/>
              <w:rPr>
                <w:color w:val="FFFFFF" w:themeColor="background1"/>
                <w:sz w:val="27"/>
                <w:szCs w:val="27"/>
              </w:rPr>
            </w:pPr>
            <w:r w:rsidRPr="007C6C6B">
              <w:rPr>
                <w:rFonts w:cstheme="minorHAnsi"/>
                <w:color w:val="FFFFFF" w:themeColor="background1"/>
                <w:sz w:val="27"/>
                <w:szCs w:val="27"/>
              </w:rPr>
              <w:t>*</w:t>
            </w:r>
            <w:r w:rsidRPr="007C6C6B">
              <w:rPr>
                <w:rFonts w:cstheme="minorHAnsi"/>
                <w:i/>
                <w:iCs/>
                <w:color w:val="FFFFFF" w:themeColor="background1"/>
                <w:sz w:val="27"/>
                <w:szCs w:val="27"/>
              </w:rPr>
              <w:t>To include QAPI Committee</w:t>
            </w:r>
          </w:p>
        </w:tc>
        <w:tc>
          <w:tcPr>
            <w:tcW w:w="1980" w:type="dxa"/>
            <w:shd w:val="clear" w:color="auto" w:fill="0073B6"/>
            <w:vAlign w:val="center"/>
          </w:tcPr>
          <w:p w14:paraId="486C5533" w14:textId="633B30EB" w:rsidR="00D32491" w:rsidRPr="007C6C6B" w:rsidRDefault="00D32491" w:rsidP="00A9140B">
            <w:pPr>
              <w:jc w:val="center"/>
              <w:rPr>
                <w:rFonts w:cstheme="minorHAnsi"/>
                <w:b/>
                <w:bCs/>
                <w:color w:val="FFFFFF" w:themeColor="background1"/>
                <w:sz w:val="27"/>
                <w:szCs w:val="27"/>
              </w:rPr>
            </w:pPr>
            <w:r w:rsidRPr="007C6C6B">
              <w:rPr>
                <w:rFonts w:cstheme="minorHAnsi"/>
                <w:b/>
                <w:bCs/>
                <w:color w:val="FFFFFF" w:themeColor="background1"/>
                <w:sz w:val="27"/>
                <w:szCs w:val="27"/>
              </w:rPr>
              <w:t>Ongoing Monitoring and Surveillance</w:t>
            </w:r>
          </w:p>
        </w:tc>
        <w:tc>
          <w:tcPr>
            <w:tcW w:w="4230" w:type="dxa"/>
            <w:shd w:val="clear" w:color="auto" w:fill="0073B6"/>
            <w:vAlign w:val="center"/>
          </w:tcPr>
          <w:p w14:paraId="7F0D559F" w14:textId="0C968CD1" w:rsidR="00D32491" w:rsidRPr="007C6C6B" w:rsidRDefault="00D32491" w:rsidP="00A9140B">
            <w:pPr>
              <w:jc w:val="center"/>
              <w:rPr>
                <w:b/>
                <w:bCs/>
                <w:color w:val="FFFFFF" w:themeColor="background1"/>
                <w:sz w:val="27"/>
                <w:szCs w:val="27"/>
              </w:rPr>
            </w:pPr>
            <w:r w:rsidRPr="007C6C6B">
              <w:rPr>
                <w:b/>
                <w:bCs/>
                <w:color w:val="FFFFFF" w:themeColor="background1"/>
                <w:sz w:val="27"/>
                <w:szCs w:val="27"/>
              </w:rPr>
              <w:t>Additional Comments</w:t>
            </w:r>
          </w:p>
        </w:tc>
      </w:tr>
      <w:tr w:rsidR="00D32491" w14:paraId="10FE6596" w14:textId="77777777" w:rsidTr="6C02182D">
        <w:trPr>
          <w:trHeight w:val="6056"/>
        </w:trPr>
        <w:tc>
          <w:tcPr>
            <w:tcW w:w="1255" w:type="dxa"/>
          </w:tcPr>
          <w:p w14:paraId="19AACE14" w14:textId="52506F26" w:rsidR="00D32491" w:rsidRPr="00CE2F2C" w:rsidRDefault="00D32491" w:rsidP="74AC5D21">
            <w:pPr>
              <w:rPr>
                <w:sz w:val="24"/>
                <w:szCs w:val="24"/>
              </w:rPr>
            </w:pPr>
          </w:p>
        </w:tc>
        <w:tc>
          <w:tcPr>
            <w:tcW w:w="3330" w:type="dxa"/>
          </w:tcPr>
          <w:p w14:paraId="0C0FFD86" w14:textId="2E4D4B0D" w:rsidR="00D32491" w:rsidRPr="00CE2F2C" w:rsidRDefault="00D32491" w:rsidP="00CE2F2C">
            <w:pPr>
              <w:pStyle w:val="ListParagraph"/>
              <w:numPr>
                <w:ilvl w:val="0"/>
                <w:numId w:val="31"/>
              </w:numPr>
              <w:ind w:left="346"/>
              <w:rPr>
                <w:rFonts w:cstheme="minorHAnsi"/>
                <w:sz w:val="24"/>
                <w:szCs w:val="24"/>
              </w:rPr>
            </w:pPr>
            <w:r w:rsidRPr="00CE2F2C">
              <w:rPr>
                <w:rFonts w:cstheme="minorHAnsi"/>
                <w:sz w:val="24"/>
                <w:szCs w:val="24"/>
              </w:rPr>
              <w:t xml:space="preserve">Review </w:t>
            </w:r>
            <w:proofErr w:type="spellStart"/>
            <w:r w:rsidR="00A87D4C" w:rsidRPr="00CE2F2C">
              <w:rPr>
                <w:rFonts w:cstheme="minorHAnsi"/>
                <w:sz w:val="24"/>
                <w:szCs w:val="24"/>
              </w:rPr>
              <w:t>s</w:t>
            </w:r>
            <w:r w:rsidRPr="00CE2F2C">
              <w:rPr>
                <w:rFonts w:cstheme="minorHAnsi"/>
                <w:sz w:val="24"/>
                <w:szCs w:val="24"/>
              </w:rPr>
              <w:t>taff</w:t>
            </w:r>
            <w:proofErr w:type="spellEnd"/>
            <w:r w:rsidRPr="00CE2F2C">
              <w:rPr>
                <w:rFonts w:cstheme="minorHAnsi"/>
                <w:sz w:val="24"/>
                <w:szCs w:val="24"/>
              </w:rPr>
              <w:t xml:space="preserve"> </w:t>
            </w:r>
            <w:r w:rsidR="00A87D4C" w:rsidRPr="00CE2F2C">
              <w:rPr>
                <w:rFonts w:cstheme="minorHAnsi"/>
                <w:sz w:val="24"/>
                <w:szCs w:val="24"/>
              </w:rPr>
              <w:t>i</w:t>
            </w:r>
            <w:r w:rsidRPr="00CE2F2C">
              <w:rPr>
                <w:rFonts w:cstheme="minorHAnsi"/>
                <w:sz w:val="24"/>
                <w:szCs w:val="24"/>
              </w:rPr>
              <w:t xml:space="preserve">nfection </w:t>
            </w:r>
            <w:r w:rsidR="00A87D4C" w:rsidRPr="00CE2F2C">
              <w:rPr>
                <w:rFonts w:cstheme="minorHAnsi"/>
                <w:sz w:val="24"/>
                <w:szCs w:val="24"/>
              </w:rPr>
              <w:t>e</w:t>
            </w:r>
            <w:r w:rsidRPr="00CE2F2C">
              <w:rPr>
                <w:rFonts w:cstheme="minorHAnsi"/>
                <w:sz w:val="24"/>
                <w:szCs w:val="24"/>
              </w:rPr>
              <w:t xml:space="preserve">xposure </w:t>
            </w:r>
            <w:r w:rsidR="00A87D4C" w:rsidRPr="00CE2F2C">
              <w:rPr>
                <w:rFonts w:cstheme="minorHAnsi"/>
                <w:sz w:val="24"/>
                <w:szCs w:val="24"/>
              </w:rPr>
              <w:t>p</w:t>
            </w:r>
            <w:r w:rsidRPr="00CE2F2C">
              <w:rPr>
                <w:rFonts w:cstheme="minorHAnsi"/>
                <w:sz w:val="24"/>
                <w:szCs w:val="24"/>
              </w:rPr>
              <w:t xml:space="preserve">revention </w:t>
            </w:r>
            <w:r w:rsidR="00A87D4C" w:rsidRPr="00CE2F2C">
              <w:rPr>
                <w:rFonts w:cstheme="minorHAnsi"/>
                <w:sz w:val="24"/>
                <w:szCs w:val="24"/>
              </w:rPr>
              <w:t>p</w:t>
            </w:r>
            <w:r w:rsidRPr="00CE2F2C">
              <w:rPr>
                <w:rFonts w:cstheme="minorHAnsi"/>
                <w:sz w:val="24"/>
                <w:szCs w:val="24"/>
              </w:rPr>
              <w:t xml:space="preserve">olicies and </w:t>
            </w:r>
            <w:r w:rsidR="00A87D4C" w:rsidRPr="00CE2F2C">
              <w:rPr>
                <w:rFonts w:cstheme="minorHAnsi"/>
                <w:sz w:val="24"/>
                <w:szCs w:val="24"/>
              </w:rPr>
              <w:t>p</w:t>
            </w:r>
            <w:r w:rsidRPr="00CE2F2C">
              <w:rPr>
                <w:rFonts w:cstheme="minorHAnsi"/>
                <w:sz w:val="24"/>
                <w:szCs w:val="24"/>
              </w:rPr>
              <w:t>rocedures and update if needed</w:t>
            </w:r>
          </w:p>
          <w:p w14:paraId="48B09E9F" w14:textId="0FD96BED" w:rsidR="00D32491" w:rsidRPr="00CE2F2C" w:rsidRDefault="00A54BF1" w:rsidP="59139EC7">
            <w:pPr>
              <w:pStyle w:val="ListParagraph"/>
              <w:numPr>
                <w:ilvl w:val="0"/>
                <w:numId w:val="31"/>
              </w:numPr>
              <w:ind w:left="346"/>
              <w:rPr>
                <w:sz w:val="24"/>
                <w:szCs w:val="24"/>
              </w:rPr>
            </w:pPr>
            <w:r w:rsidRPr="6C02182D">
              <w:rPr>
                <w:sz w:val="24"/>
                <w:szCs w:val="24"/>
              </w:rPr>
              <w:t xml:space="preserve">Review </w:t>
            </w:r>
            <w:r w:rsidR="00A87D4C" w:rsidRPr="6C02182D">
              <w:rPr>
                <w:sz w:val="24"/>
                <w:szCs w:val="24"/>
              </w:rPr>
              <w:t>p</w:t>
            </w:r>
            <w:r w:rsidRPr="6C02182D">
              <w:rPr>
                <w:sz w:val="24"/>
                <w:szCs w:val="24"/>
              </w:rPr>
              <w:t>olicy on wearing of respirator (N95 or higher) when airborne transmissible disease is suspected or confirmed</w:t>
            </w:r>
            <w:r w:rsidRPr="6C02182D">
              <w:rPr>
                <w:color w:val="FF0000"/>
                <w:sz w:val="24"/>
                <w:szCs w:val="24"/>
              </w:rPr>
              <w:t xml:space="preserve"> </w:t>
            </w:r>
            <w:r w:rsidRPr="6C02182D">
              <w:rPr>
                <w:sz w:val="24"/>
                <w:szCs w:val="24"/>
              </w:rPr>
              <w:t>and update if needed.</w:t>
            </w:r>
          </w:p>
        </w:tc>
        <w:tc>
          <w:tcPr>
            <w:tcW w:w="1620" w:type="dxa"/>
          </w:tcPr>
          <w:p w14:paraId="3AC20CEF" w14:textId="675D9B4E" w:rsidR="00D32491" w:rsidRPr="00CE2F2C" w:rsidRDefault="00D32491" w:rsidP="74AC5D21">
            <w:pPr>
              <w:rPr>
                <w:sz w:val="24"/>
                <w:szCs w:val="24"/>
                <w:highlight w:val="yellow"/>
              </w:rPr>
            </w:pPr>
          </w:p>
        </w:tc>
        <w:tc>
          <w:tcPr>
            <w:tcW w:w="1980" w:type="dxa"/>
          </w:tcPr>
          <w:p w14:paraId="4176F821" w14:textId="1694E769" w:rsidR="00D32491" w:rsidRPr="00CE2F2C" w:rsidRDefault="00946424" w:rsidP="005860B7">
            <w:pPr>
              <w:rPr>
                <w:rFonts w:cstheme="minorHAnsi"/>
                <w:sz w:val="24"/>
                <w:szCs w:val="24"/>
              </w:rPr>
            </w:pPr>
            <w:r w:rsidRPr="0070323D">
              <w:rPr>
                <w:rFonts w:cstheme="minorHAnsi"/>
                <w:sz w:val="24"/>
                <w:szCs w:val="24"/>
              </w:rPr>
              <w:t>Administrator, D</w:t>
            </w:r>
            <w:r>
              <w:rPr>
                <w:rFonts w:cstheme="minorHAnsi"/>
                <w:sz w:val="24"/>
                <w:szCs w:val="24"/>
              </w:rPr>
              <w:t>irector of Nursing</w:t>
            </w:r>
            <w:r w:rsidRPr="0070323D">
              <w:rPr>
                <w:rFonts w:cstheme="minorHAnsi"/>
                <w:sz w:val="24"/>
                <w:szCs w:val="24"/>
              </w:rPr>
              <w:t>, I</w:t>
            </w:r>
            <w:r>
              <w:rPr>
                <w:rFonts w:cstheme="minorHAnsi"/>
                <w:sz w:val="24"/>
                <w:szCs w:val="24"/>
              </w:rPr>
              <w:t xml:space="preserve">nfection </w:t>
            </w:r>
            <w:r w:rsidRPr="0070323D">
              <w:rPr>
                <w:rFonts w:cstheme="minorHAnsi"/>
                <w:sz w:val="24"/>
                <w:szCs w:val="24"/>
              </w:rPr>
              <w:t>P</w:t>
            </w:r>
            <w:r>
              <w:rPr>
                <w:rFonts w:cstheme="minorHAnsi"/>
                <w:sz w:val="24"/>
                <w:szCs w:val="24"/>
              </w:rPr>
              <w:t>reventionist</w:t>
            </w:r>
          </w:p>
        </w:tc>
        <w:tc>
          <w:tcPr>
            <w:tcW w:w="1980" w:type="dxa"/>
          </w:tcPr>
          <w:p w14:paraId="0C19D286" w14:textId="77777777" w:rsidR="00D32491" w:rsidRPr="00CE2F2C" w:rsidRDefault="00D32491" w:rsidP="005860B7">
            <w:pPr>
              <w:rPr>
                <w:rFonts w:cstheme="minorHAnsi"/>
                <w:sz w:val="24"/>
                <w:szCs w:val="24"/>
              </w:rPr>
            </w:pPr>
          </w:p>
        </w:tc>
        <w:tc>
          <w:tcPr>
            <w:tcW w:w="4230" w:type="dxa"/>
          </w:tcPr>
          <w:p w14:paraId="4EBAB103" w14:textId="05E14EBB" w:rsidR="00D32491" w:rsidRPr="00863981" w:rsidRDefault="00D32491" w:rsidP="005860B7">
            <w:pPr>
              <w:rPr>
                <w:rFonts w:cstheme="minorHAnsi"/>
                <w:b/>
                <w:bCs/>
                <w:sz w:val="24"/>
                <w:szCs w:val="24"/>
              </w:rPr>
            </w:pPr>
            <w:r w:rsidRPr="00863981">
              <w:rPr>
                <w:rFonts w:cstheme="minorHAnsi"/>
                <w:b/>
                <w:bCs/>
                <w:sz w:val="24"/>
                <w:szCs w:val="24"/>
              </w:rPr>
              <w:t xml:space="preserve">Ensure P&amp;Ps are evidence-based, current and follow OSHA, CDC, federal, </w:t>
            </w:r>
            <w:proofErr w:type="gramStart"/>
            <w:r w:rsidRPr="00863981">
              <w:rPr>
                <w:rFonts w:cstheme="minorHAnsi"/>
                <w:b/>
                <w:bCs/>
                <w:sz w:val="24"/>
                <w:szCs w:val="24"/>
              </w:rPr>
              <w:t>state</w:t>
            </w:r>
            <w:proofErr w:type="gramEnd"/>
            <w:r w:rsidRPr="00863981">
              <w:rPr>
                <w:rFonts w:cstheme="minorHAnsi"/>
                <w:b/>
                <w:bCs/>
                <w:sz w:val="24"/>
                <w:szCs w:val="24"/>
              </w:rPr>
              <w:t xml:space="preserve"> and local guidelines</w:t>
            </w:r>
          </w:p>
          <w:p w14:paraId="3DD75BDE" w14:textId="36979AC4" w:rsidR="00D32491" w:rsidRPr="00EB1FA5" w:rsidRDefault="00EB1FA5" w:rsidP="00222860">
            <w:pPr>
              <w:pStyle w:val="ListParagraph"/>
              <w:numPr>
                <w:ilvl w:val="0"/>
                <w:numId w:val="32"/>
              </w:numPr>
              <w:ind w:left="335"/>
              <w:rPr>
                <w:rStyle w:val="Hyperlink"/>
                <w:sz w:val="24"/>
                <w:szCs w:val="24"/>
              </w:rPr>
            </w:pPr>
            <w:r>
              <w:rPr>
                <w:sz w:val="24"/>
                <w:szCs w:val="24"/>
              </w:rPr>
              <w:fldChar w:fldCharType="begin"/>
            </w:r>
            <w:r>
              <w:rPr>
                <w:sz w:val="24"/>
                <w:szCs w:val="24"/>
              </w:rPr>
              <w:instrText xml:space="preserve"> HYPERLINK "https://www.cdc.gov/infectioncontrol/guidelines/healthcare-personnel/index.html" </w:instrText>
            </w:r>
            <w:r>
              <w:rPr>
                <w:sz w:val="24"/>
                <w:szCs w:val="24"/>
              </w:rPr>
              <w:fldChar w:fldCharType="separate"/>
            </w:r>
            <w:r w:rsidR="00777E04" w:rsidRPr="00EB1FA5">
              <w:rPr>
                <w:rStyle w:val="Hyperlink"/>
                <w:sz w:val="24"/>
                <w:szCs w:val="24"/>
              </w:rPr>
              <w:t>Infection Control in Healthcare Personnel</w:t>
            </w:r>
            <w:r w:rsidR="00222860" w:rsidRPr="00EB1FA5">
              <w:rPr>
                <w:rStyle w:val="Hyperlink"/>
                <w:sz w:val="24"/>
                <w:szCs w:val="24"/>
              </w:rPr>
              <w:t xml:space="preserve"> (CDC)</w:t>
            </w:r>
          </w:p>
          <w:p w14:paraId="0FD96705" w14:textId="3E944574" w:rsidR="00760CB6" w:rsidRDefault="00EB1FA5" w:rsidP="74AC5D21">
            <w:pPr>
              <w:pStyle w:val="ListParagraph"/>
              <w:numPr>
                <w:ilvl w:val="0"/>
                <w:numId w:val="32"/>
              </w:numPr>
              <w:ind w:left="335"/>
              <w:rPr>
                <w:rStyle w:val="Hyperlink"/>
                <w:sz w:val="24"/>
                <w:szCs w:val="24"/>
              </w:rPr>
            </w:pPr>
            <w:r>
              <w:rPr>
                <w:sz w:val="24"/>
                <w:szCs w:val="24"/>
              </w:rPr>
              <w:fldChar w:fldCharType="end"/>
            </w:r>
            <w:hyperlink r:id="rId19" w:history="1">
              <w:r w:rsidR="009D6840" w:rsidRPr="00760CB6">
                <w:rPr>
                  <w:rStyle w:val="Hyperlink"/>
                  <w:sz w:val="24"/>
                  <w:szCs w:val="24"/>
                </w:rPr>
                <w:t>COVID-19 Guidance for Nursing Home and Long-Term Care Facility Workers (OSHA)</w:t>
              </w:r>
            </w:hyperlink>
          </w:p>
          <w:p w14:paraId="79F790D4" w14:textId="1797E087" w:rsidR="00D32491" w:rsidRPr="00B466E8" w:rsidRDefault="009C6922" w:rsidP="74AC5D21">
            <w:pPr>
              <w:pStyle w:val="ListParagraph"/>
              <w:numPr>
                <w:ilvl w:val="0"/>
                <w:numId w:val="32"/>
              </w:numPr>
              <w:ind w:left="335"/>
              <w:rPr>
                <w:rStyle w:val="Hyperlink"/>
                <w:sz w:val="24"/>
                <w:szCs w:val="24"/>
              </w:rPr>
            </w:pPr>
            <w:hyperlink r:id="rId20">
              <w:r w:rsidR="00777E04" w:rsidRPr="00B466E8">
                <w:rPr>
                  <w:rStyle w:val="Hyperlink"/>
                  <w:sz w:val="24"/>
                  <w:szCs w:val="24"/>
                </w:rPr>
                <w:t xml:space="preserve">COVID-19 Control </w:t>
              </w:r>
              <w:r w:rsidR="00E852E6" w:rsidRPr="00B466E8">
                <w:rPr>
                  <w:rStyle w:val="Hyperlink"/>
                  <w:sz w:val="24"/>
                  <w:szCs w:val="24"/>
                </w:rPr>
                <w:t>and</w:t>
              </w:r>
              <w:r w:rsidR="00777E04" w:rsidRPr="00B466E8">
                <w:rPr>
                  <w:rStyle w:val="Hyperlink"/>
                  <w:sz w:val="24"/>
                  <w:szCs w:val="24"/>
                </w:rPr>
                <w:t xml:space="preserve"> Prevention for Healthcare Workers</w:t>
              </w:r>
            </w:hyperlink>
            <w:r w:rsidR="00760CB6" w:rsidRPr="00B466E8">
              <w:rPr>
                <w:rStyle w:val="Hyperlink"/>
                <w:sz w:val="24"/>
                <w:szCs w:val="24"/>
              </w:rPr>
              <w:t xml:space="preserve"> (OSHA)</w:t>
            </w:r>
          </w:p>
          <w:p w14:paraId="4D1F334B" w14:textId="7D449F61" w:rsidR="59139EC7" w:rsidRPr="00B466E8" w:rsidRDefault="009C6922" w:rsidP="59139EC7">
            <w:pPr>
              <w:pStyle w:val="ListParagraph"/>
              <w:numPr>
                <w:ilvl w:val="0"/>
                <w:numId w:val="32"/>
              </w:numPr>
              <w:ind w:left="335"/>
              <w:rPr>
                <w:sz w:val="24"/>
                <w:szCs w:val="24"/>
              </w:rPr>
            </w:pPr>
            <w:hyperlink r:id="rId21">
              <w:r w:rsidR="59139EC7" w:rsidRPr="00B466E8">
                <w:rPr>
                  <w:rStyle w:val="Hyperlink"/>
                  <w:sz w:val="24"/>
                  <w:szCs w:val="24"/>
                </w:rPr>
                <w:t xml:space="preserve">Healthcare - Infectious Diseases </w:t>
              </w:r>
              <w:r w:rsidR="00B466E8" w:rsidRPr="00B466E8">
                <w:rPr>
                  <w:rStyle w:val="Hyperlink"/>
                  <w:sz w:val="24"/>
                  <w:szCs w:val="24"/>
                </w:rPr>
                <w:t>(OSHA)</w:t>
              </w:r>
            </w:hyperlink>
          </w:p>
          <w:p w14:paraId="562DB2FE" w14:textId="77777777" w:rsidR="0070323D" w:rsidRDefault="0070323D" w:rsidP="74AC5D21">
            <w:pPr>
              <w:rPr>
                <w:b/>
                <w:bCs/>
                <w:sz w:val="24"/>
                <w:szCs w:val="24"/>
              </w:rPr>
            </w:pPr>
          </w:p>
          <w:p w14:paraId="55AE0B90" w14:textId="7CA315F8" w:rsidR="00D32491" w:rsidRPr="0070323D" w:rsidRDefault="00D32491" w:rsidP="6ECEDD10">
            <w:pPr>
              <w:pStyle w:val="ListParagraph"/>
              <w:ind w:left="335"/>
              <w:rPr>
                <w:sz w:val="24"/>
                <w:szCs w:val="24"/>
              </w:rPr>
            </w:pPr>
          </w:p>
        </w:tc>
      </w:tr>
      <w:tr w:rsidR="008D3219" w14:paraId="3DEC122F" w14:textId="77777777" w:rsidTr="6C02182D">
        <w:trPr>
          <w:cantSplit/>
        </w:trPr>
        <w:tc>
          <w:tcPr>
            <w:tcW w:w="1255" w:type="dxa"/>
          </w:tcPr>
          <w:p w14:paraId="7D2EA99B" w14:textId="23D5A5FB" w:rsidR="008D3219" w:rsidRPr="0070323D" w:rsidRDefault="008D3219" w:rsidP="74AC5D21">
            <w:pPr>
              <w:rPr>
                <w:sz w:val="24"/>
                <w:szCs w:val="24"/>
              </w:rPr>
            </w:pPr>
          </w:p>
        </w:tc>
        <w:tc>
          <w:tcPr>
            <w:tcW w:w="3330" w:type="dxa"/>
          </w:tcPr>
          <w:p w14:paraId="022D9506" w14:textId="67C1DB50" w:rsidR="008D3219" w:rsidRPr="0070323D" w:rsidRDefault="008D3219" w:rsidP="0070323D">
            <w:pPr>
              <w:pStyle w:val="ListParagraph"/>
              <w:numPr>
                <w:ilvl w:val="0"/>
                <w:numId w:val="33"/>
              </w:numPr>
              <w:ind w:left="346"/>
              <w:rPr>
                <w:rFonts w:cstheme="minorHAnsi"/>
                <w:sz w:val="24"/>
                <w:szCs w:val="24"/>
              </w:rPr>
            </w:pPr>
            <w:r w:rsidRPr="0070323D">
              <w:rPr>
                <w:rFonts w:cstheme="minorHAnsi"/>
                <w:sz w:val="24"/>
                <w:szCs w:val="24"/>
              </w:rPr>
              <w:t>Develop tools to monitor, track/trend compliance</w:t>
            </w:r>
          </w:p>
        </w:tc>
        <w:tc>
          <w:tcPr>
            <w:tcW w:w="1620" w:type="dxa"/>
          </w:tcPr>
          <w:p w14:paraId="29BAC872" w14:textId="57CC57C2" w:rsidR="008D3219" w:rsidRPr="0070323D" w:rsidRDefault="008D3219" w:rsidP="74AC5D21">
            <w:pPr>
              <w:rPr>
                <w:sz w:val="24"/>
                <w:szCs w:val="24"/>
                <w:highlight w:val="yellow"/>
              </w:rPr>
            </w:pPr>
          </w:p>
        </w:tc>
        <w:tc>
          <w:tcPr>
            <w:tcW w:w="1980" w:type="dxa"/>
          </w:tcPr>
          <w:p w14:paraId="7DA878E8" w14:textId="3FE7E961" w:rsidR="008D3219" w:rsidRPr="0070323D" w:rsidRDefault="008D3219" w:rsidP="005860B7">
            <w:pPr>
              <w:rPr>
                <w:rFonts w:cstheme="minorHAnsi"/>
                <w:sz w:val="24"/>
                <w:szCs w:val="24"/>
              </w:rPr>
            </w:pPr>
            <w:r w:rsidRPr="0070323D">
              <w:rPr>
                <w:rFonts w:cstheme="minorHAnsi"/>
                <w:sz w:val="24"/>
                <w:szCs w:val="24"/>
              </w:rPr>
              <w:t>Administrator, D</w:t>
            </w:r>
            <w:r w:rsidR="00FE4916">
              <w:rPr>
                <w:rFonts w:cstheme="minorHAnsi"/>
                <w:sz w:val="24"/>
                <w:szCs w:val="24"/>
              </w:rPr>
              <w:t>irector of Nursing</w:t>
            </w:r>
            <w:r w:rsidRPr="0070323D">
              <w:rPr>
                <w:rFonts w:cstheme="minorHAnsi"/>
                <w:sz w:val="24"/>
                <w:szCs w:val="24"/>
              </w:rPr>
              <w:t>, I</w:t>
            </w:r>
            <w:r w:rsidR="00FE4916">
              <w:rPr>
                <w:rFonts w:cstheme="minorHAnsi"/>
                <w:sz w:val="24"/>
                <w:szCs w:val="24"/>
              </w:rPr>
              <w:t xml:space="preserve">nfection </w:t>
            </w:r>
            <w:r w:rsidRPr="0070323D">
              <w:rPr>
                <w:rFonts w:cstheme="minorHAnsi"/>
                <w:sz w:val="24"/>
                <w:szCs w:val="24"/>
              </w:rPr>
              <w:t>P</w:t>
            </w:r>
            <w:r w:rsidR="00FE4916">
              <w:rPr>
                <w:rFonts w:cstheme="minorHAnsi"/>
                <w:sz w:val="24"/>
                <w:szCs w:val="24"/>
              </w:rPr>
              <w:t>reventionist</w:t>
            </w:r>
          </w:p>
        </w:tc>
        <w:tc>
          <w:tcPr>
            <w:tcW w:w="1980" w:type="dxa"/>
          </w:tcPr>
          <w:p w14:paraId="1B58921B" w14:textId="70FE90C0" w:rsidR="008D3219" w:rsidRPr="0070323D" w:rsidRDefault="007C3B72" w:rsidP="59139EC7">
            <w:pPr>
              <w:rPr>
                <w:sz w:val="24"/>
                <w:szCs w:val="24"/>
              </w:rPr>
            </w:pPr>
            <w:r w:rsidRPr="59139EC7">
              <w:rPr>
                <w:sz w:val="24"/>
                <w:szCs w:val="24"/>
              </w:rPr>
              <w:t>Audit staff from all departments and shifts and share data with your Health Quality Innovators contact</w:t>
            </w:r>
          </w:p>
          <w:p w14:paraId="433355AA" w14:textId="7EFA73B0" w:rsidR="008D3219" w:rsidRPr="0070323D" w:rsidRDefault="008D3219" w:rsidP="59139EC7">
            <w:pPr>
              <w:rPr>
                <w:sz w:val="24"/>
                <w:szCs w:val="24"/>
              </w:rPr>
            </w:pPr>
          </w:p>
        </w:tc>
        <w:tc>
          <w:tcPr>
            <w:tcW w:w="4230" w:type="dxa"/>
            <w:vMerge w:val="restart"/>
          </w:tcPr>
          <w:p w14:paraId="7090FE86" w14:textId="72D4DB86" w:rsidR="00A94A20" w:rsidRPr="00F71312" w:rsidRDefault="009C6922" w:rsidP="59139EC7">
            <w:pPr>
              <w:pStyle w:val="ListParagraph"/>
              <w:numPr>
                <w:ilvl w:val="0"/>
                <w:numId w:val="34"/>
              </w:numPr>
              <w:ind w:left="343"/>
              <w:rPr>
                <w:rStyle w:val="Hyperlink"/>
                <w:rFonts w:cstheme="minorHAnsi"/>
                <w:color w:val="auto"/>
                <w:sz w:val="24"/>
                <w:szCs w:val="24"/>
                <w:u w:val="none"/>
              </w:rPr>
            </w:pPr>
            <w:hyperlink r:id="rId22">
              <w:r w:rsidR="59139EC7" w:rsidRPr="005E7FF0">
                <w:rPr>
                  <w:rStyle w:val="Hyperlink"/>
                  <w:rFonts w:cstheme="minorHAnsi"/>
                  <w:sz w:val="24"/>
                  <w:szCs w:val="24"/>
                </w:rPr>
                <w:t xml:space="preserve">Auditing Strategies to Improve Infection Prevention Processes in Nursing Homes </w:t>
              </w:r>
              <w:r w:rsidR="00A85FF8" w:rsidRPr="005E7FF0">
                <w:rPr>
                  <w:rStyle w:val="Hyperlink"/>
                  <w:rFonts w:cstheme="minorHAnsi"/>
                  <w:sz w:val="24"/>
                  <w:szCs w:val="24"/>
                </w:rPr>
                <w:t>(AH</w:t>
              </w:r>
              <w:r w:rsidR="005E7FF0" w:rsidRPr="005E7FF0">
                <w:rPr>
                  <w:rStyle w:val="Hyperlink"/>
                  <w:rFonts w:cstheme="minorHAnsi"/>
                  <w:sz w:val="24"/>
                  <w:szCs w:val="24"/>
                </w:rPr>
                <w:t>R</w:t>
              </w:r>
              <w:r w:rsidR="00A85FF8" w:rsidRPr="005E7FF0">
                <w:rPr>
                  <w:rStyle w:val="Hyperlink"/>
                  <w:rFonts w:cstheme="minorHAnsi"/>
                  <w:sz w:val="24"/>
                  <w:szCs w:val="24"/>
                </w:rPr>
                <w:t>Q</w:t>
              </w:r>
              <w:r w:rsidR="005E7FF0" w:rsidRPr="005E7FF0">
                <w:rPr>
                  <w:rStyle w:val="Hyperlink"/>
                  <w:rFonts w:cstheme="minorHAnsi"/>
                  <w:sz w:val="24"/>
                  <w:szCs w:val="24"/>
                </w:rPr>
                <w:t>)</w:t>
              </w:r>
            </w:hyperlink>
          </w:p>
          <w:p w14:paraId="148D5ABE" w14:textId="63B98742" w:rsidR="00F71312" w:rsidRPr="005E7FF0" w:rsidRDefault="009C6922" w:rsidP="59139EC7">
            <w:pPr>
              <w:pStyle w:val="ListParagraph"/>
              <w:numPr>
                <w:ilvl w:val="0"/>
                <w:numId w:val="34"/>
              </w:numPr>
              <w:ind w:left="343"/>
              <w:rPr>
                <w:rFonts w:cstheme="minorHAnsi"/>
                <w:sz w:val="24"/>
                <w:szCs w:val="24"/>
              </w:rPr>
            </w:pPr>
            <w:hyperlink r:id="rId23" w:history="1">
              <w:r w:rsidR="00F71312" w:rsidRPr="0002487E">
                <w:rPr>
                  <w:rStyle w:val="Hyperlink"/>
                  <w:rFonts w:cstheme="minorHAnsi"/>
                  <w:sz w:val="24"/>
                  <w:szCs w:val="24"/>
                </w:rPr>
                <w:t>Personal Protective Equipment (PPE) Tracking Tool and User Guide</w:t>
              </w:r>
              <w:r w:rsidR="0002487E" w:rsidRPr="0002487E">
                <w:rPr>
                  <w:rStyle w:val="Hyperlink"/>
                  <w:rFonts w:cstheme="minorHAnsi"/>
                  <w:sz w:val="24"/>
                  <w:szCs w:val="24"/>
                </w:rPr>
                <w:t xml:space="preserve"> (AHRQ)</w:t>
              </w:r>
            </w:hyperlink>
          </w:p>
          <w:p w14:paraId="7D8400A4" w14:textId="02492FCC" w:rsidR="00A94A20" w:rsidRPr="00E668C5" w:rsidRDefault="009C6922" w:rsidP="00A94A20">
            <w:pPr>
              <w:pStyle w:val="ListParagraph"/>
              <w:numPr>
                <w:ilvl w:val="0"/>
                <w:numId w:val="34"/>
              </w:numPr>
              <w:ind w:left="343"/>
              <w:rPr>
                <w:rStyle w:val="Hyperlink"/>
                <w:rFonts w:cstheme="minorHAnsi"/>
                <w:color w:val="auto"/>
                <w:sz w:val="24"/>
                <w:szCs w:val="24"/>
                <w:u w:val="none"/>
              </w:rPr>
            </w:pPr>
            <w:hyperlink r:id="rId24">
              <w:r w:rsidR="00EB2627" w:rsidRPr="00EB2627">
                <w:rPr>
                  <w:rStyle w:val="Hyperlink"/>
                  <w:rFonts w:cstheme="minorHAnsi"/>
                  <w:sz w:val="24"/>
                  <w:szCs w:val="24"/>
                </w:rPr>
                <w:t>Infection Prevention and Control Assessment Tool for Long-term Care Facilities</w:t>
              </w:r>
              <w:r w:rsidR="00EB2627">
                <w:rPr>
                  <w:rStyle w:val="Hyperlink"/>
                  <w:rFonts w:cstheme="minorHAnsi"/>
                  <w:sz w:val="24"/>
                  <w:szCs w:val="24"/>
                </w:rPr>
                <w:t xml:space="preserve"> (CDC)</w:t>
              </w:r>
            </w:hyperlink>
          </w:p>
          <w:p w14:paraId="55806BC5" w14:textId="0D7FE08F" w:rsidR="00E668C5" w:rsidRDefault="009C6922" w:rsidP="00A94A20">
            <w:pPr>
              <w:pStyle w:val="ListParagraph"/>
              <w:numPr>
                <w:ilvl w:val="0"/>
                <w:numId w:val="34"/>
              </w:numPr>
              <w:ind w:left="343"/>
              <w:rPr>
                <w:rFonts w:cstheme="minorHAnsi"/>
                <w:sz w:val="24"/>
                <w:szCs w:val="24"/>
              </w:rPr>
            </w:pPr>
            <w:hyperlink r:id="rId25" w:history="1">
              <w:r w:rsidR="00E668C5" w:rsidRPr="00E668C5">
                <w:rPr>
                  <w:rStyle w:val="Hyperlink"/>
                  <w:rFonts w:cstheme="minorHAnsi"/>
                  <w:sz w:val="24"/>
                  <w:szCs w:val="24"/>
                </w:rPr>
                <w:t>Hand Hygiene Competency Tracking Tool (HQIN)</w:t>
              </w:r>
            </w:hyperlink>
          </w:p>
          <w:p w14:paraId="236A3E7D" w14:textId="6C22762D" w:rsidR="00A94A20" w:rsidRPr="0067599F" w:rsidRDefault="009C6922" w:rsidP="0067599F">
            <w:pPr>
              <w:pStyle w:val="ListParagraph"/>
              <w:numPr>
                <w:ilvl w:val="0"/>
                <w:numId w:val="34"/>
              </w:numPr>
              <w:ind w:left="343"/>
              <w:rPr>
                <w:rFonts w:cstheme="minorHAnsi"/>
                <w:sz w:val="24"/>
                <w:szCs w:val="24"/>
              </w:rPr>
            </w:pPr>
            <w:hyperlink r:id="rId26" w:history="1">
              <w:r w:rsidR="0067599F" w:rsidRPr="00E646E3">
                <w:rPr>
                  <w:rStyle w:val="Hyperlink"/>
                  <w:rFonts w:cstheme="minorHAnsi"/>
                  <w:sz w:val="24"/>
                  <w:szCs w:val="24"/>
                </w:rPr>
                <w:t>Hand Hygiene Competency Validation – SPICE Tool (HQIN)</w:t>
              </w:r>
            </w:hyperlink>
          </w:p>
        </w:tc>
      </w:tr>
      <w:tr w:rsidR="00D32491" w14:paraId="5C205024" w14:textId="77777777" w:rsidTr="6C02182D">
        <w:trPr>
          <w:trHeight w:val="1915"/>
        </w:trPr>
        <w:tc>
          <w:tcPr>
            <w:tcW w:w="1255" w:type="dxa"/>
          </w:tcPr>
          <w:p w14:paraId="26E51D6F" w14:textId="4D4D3AA6" w:rsidR="00D32491" w:rsidRPr="0070323D" w:rsidRDefault="00D32491" w:rsidP="74AC5D21">
            <w:pPr>
              <w:rPr>
                <w:sz w:val="24"/>
                <w:szCs w:val="24"/>
              </w:rPr>
            </w:pPr>
          </w:p>
        </w:tc>
        <w:tc>
          <w:tcPr>
            <w:tcW w:w="3330" w:type="dxa"/>
          </w:tcPr>
          <w:p w14:paraId="3EA6E8FE" w14:textId="5FA75EC8" w:rsidR="00D32491" w:rsidRPr="00B67C4B" w:rsidRDefault="008D3219" w:rsidP="00B67C4B">
            <w:pPr>
              <w:pStyle w:val="ListParagraph"/>
              <w:numPr>
                <w:ilvl w:val="0"/>
                <w:numId w:val="33"/>
              </w:numPr>
              <w:ind w:left="346"/>
              <w:rPr>
                <w:rFonts w:cstheme="minorHAnsi"/>
                <w:sz w:val="24"/>
                <w:szCs w:val="24"/>
              </w:rPr>
            </w:pPr>
            <w:r w:rsidRPr="00B67C4B">
              <w:rPr>
                <w:rFonts w:cstheme="minorHAnsi"/>
                <w:sz w:val="24"/>
                <w:szCs w:val="24"/>
              </w:rPr>
              <w:t xml:space="preserve">Audit 95% of staff for proper masking, </w:t>
            </w:r>
            <w:proofErr w:type="spellStart"/>
            <w:r w:rsidRPr="00B67C4B">
              <w:rPr>
                <w:rFonts w:cstheme="minorHAnsi"/>
                <w:sz w:val="24"/>
                <w:szCs w:val="24"/>
              </w:rPr>
              <w:t>faceshield</w:t>
            </w:r>
            <w:proofErr w:type="spellEnd"/>
            <w:r w:rsidRPr="00B67C4B">
              <w:rPr>
                <w:rFonts w:cstheme="minorHAnsi"/>
                <w:sz w:val="24"/>
                <w:szCs w:val="24"/>
              </w:rPr>
              <w:t xml:space="preserve">/goggle </w:t>
            </w:r>
            <w:proofErr w:type="gramStart"/>
            <w:r w:rsidRPr="00B67C4B">
              <w:rPr>
                <w:rFonts w:cstheme="minorHAnsi"/>
                <w:sz w:val="24"/>
                <w:szCs w:val="24"/>
              </w:rPr>
              <w:t>usage</w:t>
            </w:r>
            <w:proofErr w:type="gramEnd"/>
            <w:r w:rsidRPr="00B67C4B">
              <w:rPr>
                <w:rFonts w:cstheme="minorHAnsi"/>
                <w:sz w:val="24"/>
                <w:szCs w:val="24"/>
              </w:rPr>
              <w:t xml:space="preserve"> and social distancing to establish facility baseline compliance</w:t>
            </w:r>
          </w:p>
        </w:tc>
        <w:tc>
          <w:tcPr>
            <w:tcW w:w="1620" w:type="dxa"/>
          </w:tcPr>
          <w:p w14:paraId="24451E8F" w14:textId="3ED0D498" w:rsidR="00D32491" w:rsidRPr="00B67C4B" w:rsidRDefault="00D32491" w:rsidP="74AC5D21">
            <w:pPr>
              <w:rPr>
                <w:sz w:val="24"/>
                <w:szCs w:val="24"/>
                <w:highlight w:val="yellow"/>
              </w:rPr>
            </w:pPr>
          </w:p>
        </w:tc>
        <w:tc>
          <w:tcPr>
            <w:tcW w:w="1980" w:type="dxa"/>
          </w:tcPr>
          <w:p w14:paraId="0AB215F7" w14:textId="0E312074" w:rsidR="00D32491" w:rsidRPr="00B67C4B" w:rsidRDefault="00FE4916" w:rsidP="005860B7">
            <w:pPr>
              <w:rPr>
                <w:sz w:val="24"/>
                <w:szCs w:val="24"/>
              </w:rPr>
            </w:pPr>
            <w:r w:rsidRPr="0070323D">
              <w:rPr>
                <w:rFonts w:cstheme="minorHAnsi"/>
                <w:sz w:val="24"/>
                <w:szCs w:val="24"/>
              </w:rPr>
              <w:t>Administrator, D</w:t>
            </w:r>
            <w:r>
              <w:rPr>
                <w:rFonts w:cstheme="minorHAnsi"/>
                <w:sz w:val="24"/>
                <w:szCs w:val="24"/>
              </w:rPr>
              <w:t>irector of Nursing</w:t>
            </w:r>
            <w:r w:rsidRPr="0070323D">
              <w:rPr>
                <w:rFonts w:cstheme="minorHAnsi"/>
                <w:sz w:val="24"/>
                <w:szCs w:val="24"/>
              </w:rPr>
              <w:t>, I</w:t>
            </w:r>
            <w:r>
              <w:rPr>
                <w:rFonts w:cstheme="minorHAnsi"/>
                <w:sz w:val="24"/>
                <w:szCs w:val="24"/>
              </w:rPr>
              <w:t xml:space="preserve">nfection </w:t>
            </w:r>
            <w:r w:rsidRPr="0070323D">
              <w:rPr>
                <w:rFonts w:cstheme="minorHAnsi"/>
                <w:sz w:val="24"/>
                <w:szCs w:val="24"/>
              </w:rPr>
              <w:t>P</w:t>
            </w:r>
            <w:r>
              <w:rPr>
                <w:rFonts w:cstheme="minorHAnsi"/>
                <w:sz w:val="24"/>
                <w:szCs w:val="24"/>
              </w:rPr>
              <w:t>reventionist</w:t>
            </w:r>
            <w:r w:rsidR="00F22D64">
              <w:rPr>
                <w:rFonts w:cstheme="minorHAnsi"/>
                <w:sz w:val="24"/>
                <w:szCs w:val="24"/>
              </w:rPr>
              <w:t>,</w:t>
            </w:r>
            <w:r w:rsidRPr="74DA3ED5">
              <w:rPr>
                <w:sz w:val="24"/>
                <w:szCs w:val="24"/>
              </w:rPr>
              <w:t xml:space="preserve"> </w:t>
            </w:r>
            <w:r w:rsidR="00D32491" w:rsidRPr="74DA3ED5">
              <w:rPr>
                <w:sz w:val="24"/>
                <w:szCs w:val="24"/>
              </w:rPr>
              <w:t>Dep</w:t>
            </w:r>
            <w:r w:rsidR="00B67C4B" w:rsidRPr="74DA3ED5">
              <w:rPr>
                <w:sz w:val="24"/>
                <w:szCs w:val="24"/>
              </w:rPr>
              <w:t>artmen</w:t>
            </w:r>
            <w:r w:rsidR="00D32491" w:rsidRPr="74DA3ED5">
              <w:rPr>
                <w:sz w:val="24"/>
                <w:szCs w:val="24"/>
              </w:rPr>
              <w:t>t Managers</w:t>
            </w:r>
          </w:p>
        </w:tc>
        <w:tc>
          <w:tcPr>
            <w:tcW w:w="1980" w:type="dxa"/>
          </w:tcPr>
          <w:p w14:paraId="6D01592E" w14:textId="77777777" w:rsidR="00D32491" w:rsidRPr="00B67C4B" w:rsidRDefault="00D32491" w:rsidP="005860B7">
            <w:pPr>
              <w:rPr>
                <w:rFonts w:cstheme="minorHAnsi"/>
                <w:sz w:val="24"/>
                <w:szCs w:val="24"/>
              </w:rPr>
            </w:pPr>
          </w:p>
        </w:tc>
        <w:tc>
          <w:tcPr>
            <w:tcW w:w="4230" w:type="dxa"/>
            <w:vMerge/>
          </w:tcPr>
          <w:p w14:paraId="67C7193E" w14:textId="68EF9135" w:rsidR="00D32491" w:rsidRPr="00B67C4B" w:rsidRDefault="00D32491" w:rsidP="005860B7">
            <w:pPr>
              <w:rPr>
                <w:rFonts w:cstheme="minorHAnsi"/>
                <w:i/>
                <w:iCs/>
                <w:sz w:val="24"/>
                <w:szCs w:val="24"/>
              </w:rPr>
            </w:pPr>
          </w:p>
        </w:tc>
      </w:tr>
      <w:tr w:rsidR="00D32491" w14:paraId="315B3274" w14:textId="77777777" w:rsidTr="004D52BB">
        <w:trPr>
          <w:trHeight w:val="1034"/>
        </w:trPr>
        <w:tc>
          <w:tcPr>
            <w:tcW w:w="1255" w:type="dxa"/>
          </w:tcPr>
          <w:p w14:paraId="067BFEA9" w14:textId="744F9CBF" w:rsidR="00D32491" w:rsidRPr="0070323D" w:rsidRDefault="00D32491" w:rsidP="74AC5D21">
            <w:pPr>
              <w:rPr>
                <w:sz w:val="24"/>
                <w:szCs w:val="24"/>
              </w:rPr>
            </w:pPr>
          </w:p>
        </w:tc>
        <w:tc>
          <w:tcPr>
            <w:tcW w:w="3330" w:type="dxa"/>
          </w:tcPr>
          <w:p w14:paraId="5DE5400E" w14:textId="39387CA1" w:rsidR="00D32491" w:rsidRPr="00015A1A" w:rsidRDefault="00AF7EF0" w:rsidP="00015A1A">
            <w:pPr>
              <w:pStyle w:val="ListParagraph"/>
              <w:numPr>
                <w:ilvl w:val="0"/>
                <w:numId w:val="33"/>
              </w:numPr>
              <w:ind w:left="346"/>
              <w:rPr>
                <w:rFonts w:cstheme="minorHAnsi"/>
                <w:sz w:val="24"/>
                <w:szCs w:val="24"/>
              </w:rPr>
            </w:pPr>
            <w:r w:rsidRPr="00015A1A">
              <w:rPr>
                <w:rFonts w:cstheme="minorHAnsi"/>
                <w:sz w:val="24"/>
                <w:szCs w:val="24"/>
              </w:rPr>
              <w:t>Evaluate workplace engineering controls to reduce exposures</w:t>
            </w:r>
          </w:p>
        </w:tc>
        <w:tc>
          <w:tcPr>
            <w:tcW w:w="1620" w:type="dxa"/>
          </w:tcPr>
          <w:p w14:paraId="3ED74ECC" w14:textId="5ABEE290" w:rsidR="00D32491" w:rsidRPr="00B67C4B" w:rsidRDefault="00D32491" w:rsidP="74AC5D21">
            <w:pPr>
              <w:rPr>
                <w:sz w:val="24"/>
                <w:szCs w:val="24"/>
                <w:highlight w:val="yellow"/>
              </w:rPr>
            </w:pPr>
          </w:p>
        </w:tc>
        <w:tc>
          <w:tcPr>
            <w:tcW w:w="1980" w:type="dxa"/>
          </w:tcPr>
          <w:p w14:paraId="64F6CFA9" w14:textId="2DF0C8A3" w:rsidR="00D32491" w:rsidRPr="00267BD9" w:rsidRDefault="00AF7EF0" w:rsidP="005860B7">
            <w:pPr>
              <w:rPr>
                <w:rFonts w:cstheme="minorHAnsi"/>
                <w:sz w:val="24"/>
                <w:szCs w:val="24"/>
              </w:rPr>
            </w:pPr>
            <w:r w:rsidRPr="00267BD9">
              <w:rPr>
                <w:rFonts w:cstheme="minorHAnsi"/>
                <w:sz w:val="24"/>
                <w:szCs w:val="24"/>
              </w:rPr>
              <w:t>A</w:t>
            </w:r>
            <w:r w:rsidR="00F22D64">
              <w:rPr>
                <w:rFonts w:cstheme="minorHAnsi"/>
                <w:sz w:val="24"/>
                <w:szCs w:val="24"/>
              </w:rPr>
              <w:t>dministrator</w:t>
            </w:r>
            <w:r w:rsidR="007D2CE2" w:rsidRPr="00267BD9">
              <w:rPr>
                <w:rFonts w:cstheme="minorHAnsi"/>
                <w:sz w:val="24"/>
                <w:szCs w:val="24"/>
              </w:rPr>
              <w:t>, I</w:t>
            </w:r>
            <w:r w:rsidR="00F22D64">
              <w:rPr>
                <w:rFonts w:cstheme="minorHAnsi"/>
                <w:sz w:val="24"/>
                <w:szCs w:val="24"/>
              </w:rPr>
              <w:t xml:space="preserve">nfection </w:t>
            </w:r>
            <w:r w:rsidR="007D2CE2" w:rsidRPr="00267BD9">
              <w:rPr>
                <w:rFonts w:cstheme="minorHAnsi"/>
                <w:sz w:val="24"/>
                <w:szCs w:val="24"/>
              </w:rPr>
              <w:t>P</w:t>
            </w:r>
            <w:r w:rsidR="00F22D64">
              <w:rPr>
                <w:rFonts w:cstheme="minorHAnsi"/>
                <w:sz w:val="24"/>
                <w:szCs w:val="24"/>
              </w:rPr>
              <w:t>reventionist</w:t>
            </w:r>
            <w:r w:rsidR="007D2CE2" w:rsidRPr="00267BD9">
              <w:rPr>
                <w:rFonts w:cstheme="minorHAnsi"/>
                <w:sz w:val="24"/>
                <w:szCs w:val="24"/>
              </w:rPr>
              <w:t xml:space="preserve">, </w:t>
            </w:r>
            <w:r w:rsidRPr="00267BD9">
              <w:rPr>
                <w:rFonts w:cstheme="minorHAnsi"/>
                <w:sz w:val="24"/>
                <w:szCs w:val="24"/>
              </w:rPr>
              <w:t>Maintenance</w:t>
            </w:r>
          </w:p>
        </w:tc>
        <w:tc>
          <w:tcPr>
            <w:tcW w:w="1980" w:type="dxa"/>
          </w:tcPr>
          <w:p w14:paraId="6B896148" w14:textId="74F73498" w:rsidR="00D32491" w:rsidRPr="00267BD9" w:rsidRDefault="00D32491" w:rsidP="005860B7">
            <w:pPr>
              <w:rPr>
                <w:rFonts w:cstheme="minorHAnsi"/>
                <w:sz w:val="24"/>
                <w:szCs w:val="24"/>
              </w:rPr>
            </w:pPr>
          </w:p>
        </w:tc>
        <w:tc>
          <w:tcPr>
            <w:tcW w:w="4230" w:type="dxa"/>
          </w:tcPr>
          <w:p w14:paraId="33583A73" w14:textId="3424DC80" w:rsidR="00267BD9" w:rsidRPr="00DE7676" w:rsidRDefault="009C6922" w:rsidP="00267BD9">
            <w:pPr>
              <w:pStyle w:val="ListParagraph"/>
              <w:numPr>
                <w:ilvl w:val="0"/>
                <w:numId w:val="33"/>
              </w:numPr>
              <w:ind w:left="340"/>
              <w:rPr>
                <w:rFonts w:ascii="Calibri" w:eastAsia="Calibri" w:hAnsi="Calibri" w:cs="Calibri"/>
                <w:sz w:val="24"/>
                <w:szCs w:val="24"/>
              </w:rPr>
            </w:pPr>
            <w:hyperlink r:id="rId27">
              <w:r w:rsidR="00267BD9" w:rsidRPr="00DE7676">
                <w:rPr>
                  <w:rStyle w:val="Hyperlink"/>
                  <w:sz w:val="24"/>
                  <w:szCs w:val="24"/>
                </w:rPr>
                <w:t>Controlling Exposure to Occupational Hazards (NIOSH, CDC)</w:t>
              </w:r>
            </w:hyperlink>
          </w:p>
          <w:p w14:paraId="6EDB276D" w14:textId="4C4931C9" w:rsidR="00267BD9" w:rsidRPr="00DE7676" w:rsidRDefault="009C6922" w:rsidP="6C02182D">
            <w:pPr>
              <w:pStyle w:val="ListParagraph"/>
              <w:numPr>
                <w:ilvl w:val="0"/>
                <w:numId w:val="33"/>
              </w:numPr>
              <w:ind w:left="340"/>
              <w:rPr>
                <w:sz w:val="24"/>
                <w:szCs w:val="24"/>
              </w:rPr>
            </w:pPr>
            <w:hyperlink r:id="rId28">
              <w:r w:rsidR="6C02182D" w:rsidRPr="00DE7676">
                <w:rPr>
                  <w:rStyle w:val="Hyperlink"/>
                  <w:sz w:val="24"/>
                  <w:szCs w:val="24"/>
                </w:rPr>
                <w:t>Standard Precautions</w:t>
              </w:r>
              <w:r w:rsidR="00DE7676" w:rsidRPr="00DE7676">
                <w:rPr>
                  <w:rStyle w:val="Hyperlink"/>
                  <w:sz w:val="24"/>
                  <w:szCs w:val="24"/>
                </w:rPr>
                <w:t>:</w:t>
              </w:r>
              <w:r w:rsidR="6C02182D" w:rsidRPr="00DE7676">
                <w:rPr>
                  <w:rStyle w:val="Hyperlink"/>
                  <w:sz w:val="24"/>
                  <w:szCs w:val="24"/>
                </w:rPr>
                <w:t xml:space="preserve"> Observation of Personal Protective Equipment Provision</w:t>
              </w:r>
              <w:r w:rsidR="00DE7676" w:rsidRPr="00DE7676">
                <w:rPr>
                  <w:rStyle w:val="Hyperlink"/>
                  <w:sz w:val="24"/>
                  <w:szCs w:val="24"/>
                </w:rPr>
                <w:t xml:space="preserve"> (CDC)</w:t>
              </w:r>
            </w:hyperlink>
          </w:p>
          <w:p w14:paraId="1065EDA9" w14:textId="469D43B5" w:rsidR="00267BD9" w:rsidRPr="004D52BB" w:rsidRDefault="009C6922" w:rsidP="6C02182D">
            <w:pPr>
              <w:pStyle w:val="ListParagraph"/>
              <w:numPr>
                <w:ilvl w:val="0"/>
                <w:numId w:val="33"/>
              </w:numPr>
              <w:ind w:left="340"/>
              <w:rPr>
                <w:sz w:val="24"/>
                <w:szCs w:val="24"/>
              </w:rPr>
            </w:pPr>
            <w:hyperlink r:id="rId29">
              <w:r w:rsidR="6C02182D" w:rsidRPr="004D52BB">
                <w:rPr>
                  <w:rStyle w:val="Hyperlink"/>
                  <w:sz w:val="24"/>
                  <w:szCs w:val="24"/>
                </w:rPr>
                <w:t>Standard Precautions</w:t>
              </w:r>
              <w:r w:rsidR="004D52BB" w:rsidRPr="004D52BB">
                <w:rPr>
                  <w:rStyle w:val="Hyperlink"/>
                  <w:sz w:val="24"/>
                  <w:szCs w:val="24"/>
                </w:rPr>
                <w:t>:</w:t>
              </w:r>
              <w:r w:rsidR="6C02182D" w:rsidRPr="004D52BB">
                <w:rPr>
                  <w:rStyle w:val="Hyperlink"/>
                  <w:sz w:val="24"/>
                  <w:szCs w:val="24"/>
                </w:rPr>
                <w:t xml:space="preserve"> Observation of Hand Hygiene Provision of Supplies </w:t>
              </w:r>
              <w:r w:rsidR="004D52BB" w:rsidRPr="004D52BB">
                <w:rPr>
                  <w:rStyle w:val="Hyperlink"/>
                  <w:sz w:val="24"/>
                  <w:szCs w:val="24"/>
                </w:rPr>
                <w:t>(CDC)</w:t>
              </w:r>
            </w:hyperlink>
          </w:p>
        </w:tc>
      </w:tr>
      <w:tr w:rsidR="00D32491" w14:paraId="1589C3C8" w14:textId="77777777" w:rsidTr="6C02182D">
        <w:trPr>
          <w:trHeight w:val="1565"/>
        </w:trPr>
        <w:tc>
          <w:tcPr>
            <w:tcW w:w="1255" w:type="dxa"/>
          </w:tcPr>
          <w:p w14:paraId="0DBA5E79" w14:textId="1AECCF42" w:rsidR="00D32491" w:rsidRPr="0070323D" w:rsidRDefault="00D32491" w:rsidP="74AC5D21">
            <w:pPr>
              <w:rPr>
                <w:sz w:val="24"/>
                <w:szCs w:val="24"/>
              </w:rPr>
            </w:pPr>
          </w:p>
        </w:tc>
        <w:tc>
          <w:tcPr>
            <w:tcW w:w="3330" w:type="dxa"/>
          </w:tcPr>
          <w:p w14:paraId="5399BF86" w14:textId="09C8C07F" w:rsidR="00E36C99" w:rsidRPr="00577A6E" w:rsidRDefault="00E36C99" w:rsidP="00A143EA">
            <w:pPr>
              <w:pStyle w:val="ListParagraph"/>
              <w:numPr>
                <w:ilvl w:val="0"/>
                <w:numId w:val="35"/>
              </w:numPr>
              <w:ind w:left="346"/>
              <w:rPr>
                <w:rFonts w:cstheme="minorHAnsi"/>
                <w:sz w:val="24"/>
                <w:szCs w:val="24"/>
              </w:rPr>
            </w:pPr>
            <w:r w:rsidRPr="00577A6E">
              <w:rPr>
                <w:rFonts w:cstheme="minorHAnsi"/>
                <w:sz w:val="24"/>
                <w:szCs w:val="24"/>
              </w:rPr>
              <w:t xml:space="preserve">Educate ALL staff on </w:t>
            </w:r>
            <w:r w:rsidR="00697409">
              <w:rPr>
                <w:rFonts w:cstheme="minorHAnsi"/>
                <w:sz w:val="24"/>
                <w:szCs w:val="24"/>
              </w:rPr>
              <w:t xml:space="preserve">the </w:t>
            </w:r>
            <w:r w:rsidRPr="00577A6E">
              <w:rPr>
                <w:rFonts w:cstheme="minorHAnsi"/>
                <w:sz w:val="24"/>
                <w:szCs w:val="24"/>
              </w:rPr>
              <w:t xml:space="preserve">importance of proper masking, usage of </w:t>
            </w:r>
            <w:proofErr w:type="spellStart"/>
            <w:r w:rsidRPr="00577A6E">
              <w:rPr>
                <w:rFonts w:cstheme="minorHAnsi"/>
                <w:sz w:val="24"/>
                <w:szCs w:val="24"/>
              </w:rPr>
              <w:t>faceshield</w:t>
            </w:r>
            <w:proofErr w:type="spellEnd"/>
            <w:r w:rsidRPr="00577A6E">
              <w:rPr>
                <w:rFonts w:cstheme="minorHAnsi"/>
                <w:sz w:val="24"/>
                <w:szCs w:val="24"/>
              </w:rPr>
              <w:t>/goggles and social distancing to prevent the spread of pathogens</w:t>
            </w:r>
          </w:p>
          <w:p w14:paraId="7FF46D99" w14:textId="77777777" w:rsidR="00746AAE" w:rsidRPr="00577A6E" w:rsidRDefault="00D32491" w:rsidP="1E74EA36">
            <w:pPr>
              <w:pStyle w:val="ListParagraph"/>
              <w:numPr>
                <w:ilvl w:val="0"/>
                <w:numId w:val="35"/>
              </w:numPr>
              <w:ind w:left="346"/>
              <w:rPr>
                <w:sz w:val="24"/>
                <w:szCs w:val="24"/>
              </w:rPr>
            </w:pPr>
            <w:r w:rsidRPr="00577A6E">
              <w:rPr>
                <w:sz w:val="24"/>
                <w:szCs w:val="24"/>
              </w:rPr>
              <w:t>Educate staff on infection prevention and control measures that can be taken to prevent illness at home</w:t>
            </w:r>
          </w:p>
          <w:p w14:paraId="0FCF2FAB" w14:textId="68D2C3CE" w:rsidR="00746AAE" w:rsidRPr="00577A6E" w:rsidRDefault="00D32491" w:rsidP="1E74EA36">
            <w:pPr>
              <w:pStyle w:val="ListParagraph"/>
              <w:numPr>
                <w:ilvl w:val="0"/>
                <w:numId w:val="35"/>
              </w:numPr>
              <w:ind w:left="346"/>
              <w:rPr>
                <w:sz w:val="24"/>
                <w:szCs w:val="24"/>
              </w:rPr>
            </w:pPr>
            <w:r w:rsidRPr="00577A6E">
              <w:rPr>
                <w:sz w:val="24"/>
                <w:szCs w:val="24"/>
              </w:rPr>
              <w:t>Post OSHA alerts in staff areas for easy reading access</w:t>
            </w:r>
          </w:p>
          <w:p w14:paraId="41C70E8A" w14:textId="5C3611C1" w:rsidR="00AF7EF0" w:rsidRPr="00577A6E" w:rsidRDefault="00AF7EF0" w:rsidP="1E74EA36">
            <w:pPr>
              <w:pStyle w:val="ListParagraph"/>
              <w:numPr>
                <w:ilvl w:val="0"/>
                <w:numId w:val="35"/>
              </w:numPr>
              <w:ind w:left="346"/>
              <w:rPr>
                <w:sz w:val="24"/>
                <w:szCs w:val="24"/>
              </w:rPr>
            </w:pPr>
            <w:r w:rsidRPr="6C02182D">
              <w:rPr>
                <w:sz w:val="24"/>
                <w:szCs w:val="24"/>
              </w:rPr>
              <w:t>Post</w:t>
            </w:r>
            <w:r w:rsidR="002F3175">
              <w:rPr>
                <w:sz w:val="24"/>
                <w:szCs w:val="24"/>
              </w:rPr>
              <w:t xml:space="preserve"> the</w:t>
            </w:r>
            <w:r w:rsidRPr="6C02182D">
              <w:rPr>
                <w:sz w:val="24"/>
                <w:szCs w:val="24"/>
              </w:rPr>
              <w:t xml:space="preserve"> </w:t>
            </w:r>
            <w:hyperlink r:id="rId30" w:history="1">
              <w:r w:rsidR="002F3175">
                <w:rPr>
                  <w:rStyle w:val="Hyperlink"/>
                  <w:sz w:val="24"/>
                  <w:szCs w:val="24"/>
                </w:rPr>
                <w:t>“D</w:t>
              </w:r>
              <w:r w:rsidR="002F3175" w:rsidRPr="002F3175">
                <w:rPr>
                  <w:rStyle w:val="Hyperlink"/>
                  <w:sz w:val="24"/>
                  <w:szCs w:val="24"/>
                </w:rPr>
                <w:t>on't Touch Your Face</w:t>
              </w:r>
              <w:r w:rsidR="002F3175">
                <w:rPr>
                  <w:rStyle w:val="Hyperlink"/>
                  <w:sz w:val="24"/>
                  <w:szCs w:val="24"/>
                </w:rPr>
                <w:t>”</w:t>
              </w:r>
              <w:r w:rsidR="002F3175" w:rsidRPr="002F3175">
                <w:rPr>
                  <w:rStyle w:val="Hyperlink"/>
                  <w:sz w:val="24"/>
                  <w:szCs w:val="24"/>
                </w:rPr>
                <w:t xml:space="preserve"> poster</w:t>
              </w:r>
            </w:hyperlink>
          </w:p>
        </w:tc>
        <w:tc>
          <w:tcPr>
            <w:tcW w:w="1620" w:type="dxa"/>
          </w:tcPr>
          <w:p w14:paraId="0C85A205" w14:textId="569282B1" w:rsidR="00D32491" w:rsidRPr="00577A6E" w:rsidRDefault="00D32491" w:rsidP="74AC5D21">
            <w:pPr>
              <w:rPr>
                <w:sz w:val="24"/>
                <w:szCs w:val="24"/>
                <w:highlight w:val="yellow"/>
              </w:rPr>
            </w:pPr>
          </w:p>
        </w:tc>
        <w:tc>
          <w:tcPr>
            <w:tcW w:w="1980" w:type="dxa"/>
          </w:tcPr>
          <w:p w14:paraId="7DA56424" w14:textId="0BA217A1" w:rsidR="00D32491" w:rsidRPr="00577A6E" w:rsidRDefault="00946424" w:rsidP="005860B7">
            <w:pPr>
              <w:rPr>
                <w:rFonts w:cstheme="minorHAnsi"/>
                <w:sz w:val="24"/>
                <w:szCs w:val="24"/>
              </w:rPr>
            </w:pPr>
            <w:r w:rsidRPr="0070323D">
              <w:rPr>
                <w:rFonts w:cstheme="minorHAnsi"/>
                <w:sz w:val="24"/>
                <w:szCs w:val="24"/>
              </w:rPr>
              <w:t>Administrator, D</w:t>
            </w:r>
            <w:r>
              <w:rPr>
                <w:rFonts w:cstheme="minorHAnsi"/>
                <w:sz w:val="24"/>
                <w:szCs w:val="24"/>
              </w:rPr>
              <w:t>irector of Nursing</w:t>
            </w:r>
            <w:r w:rsidRPr="0070323D">
              <w:rPr>
                <w:rFonts w:cstheme="minorHAnsi"/>
                <w:sz w:val="24"/>
                <w:szCs w:val="24"/>
              </w:rPr>
              <w:t>, I</w:t>
            </w:r>
            <w:r>
              <w:rPr>
                <w:rFonts w:cstheme="minorHAnsi"/>
                <w:sz w:val="24"/>
                <w:szCs w:val="24"/>
              </w:rPr>
              <w:t xml:space="preserve">nfection </w:t>
            </w:r>
            <w:r w:rsidRPr="0070323D">
              <w:rPr>
                <w:rFonts w:cstheme="minorHAnsi"/>
                <w:sz w:val="24"/>
                <w:szCs w:val="24"/>
              </w:rPr>
              <w:t>P</w:t>
            </w:r>
            <w:r>
              <w:rPr>
                <w:rFonts w:cstheme="minorHAnsi"/>
                <w:sz w:val="24"/>
                <w:szCs w:val="24"/>
              </w:rPr>
              <w:t>reventionist,</w:t>
            </w:r>
            <w:r w:rsidRPr="00577A6E">
              <w:rPr>
                <w:rFonts w:cstheme="minorHAnsi"/>
                <w:sz w:val="24"/>
                <w:szCs w:val="24"/>
              </w:rPr>
              <w:t xml:space="preserve"> </w:t>
            </w:r>
            <w:r w:rsidR="00E36C99" w:rsidRPr="00577A6E">
              <w:rPr>
                <w:rFonts w:cstheme="minorHAnsi"/>
                <w:sz w:val="24"/>
                <w:szCs w:val="24"/>
              </w:rPr>
              <w:t>Staff Development, Dep</w:t>
            </w:r>
            <w:r w:rsidR="00A143EA" w:rsidRPr="00577A6E">
              <w:rPr>
                <w:rFonts w:cstheme="minorHAnsi"/>
                <w:sz w:val="24"/>
                <w:szCs w:val="24"/>
              </w:rPr>
              <w:t>artmen</w:t>
            </w:r>
            <w:r w:rsidR="00E36C99" w:rsidRPr="00577A6E">
              <w:rPr>
                <w:rFonts w:cstheme="minorHAnsi"/>
                <w:sz w:val="24"/>
                <w:szCs w:val="24"/>
              </w:rPr>
              <w:t>t Managers</w:t>
            </w:r>
          </w:p>
        </w:tc>
        <w:tc>
          <w:tcPr>
            <w:tcW w:w="1980" w:type="dxa"/>
          </w:tcPr>
          <w:p w14:paraId="4CFFC079" w14:textId="46524113" w:rsidR="007C3B72" w:rsidRPr="00577A6E" w:rsidRDefault="007C3B72" w:rsidP="59139EC7">
            <w:pPr>
              <w:rPr>
                <w:sz w:val="24"/>
                <w:szCs w:val="24"/>
              </w:rPr>
            </w:pPr>
          </w:p>
        </w:tc>
        <w:tc>
          <w:tcPr>
            <w:tcW w:w="4230" w:type="dxa"/>
          </w:tcPr>
          <w:p w14:paraId="554A464A" w14:textId="359875B4" w:rsidR="6C02182D" w:rsidRPr="0024251A" w:rsidRDefault="009C6922" w:rsidP="6C02182D">
            <w:pPr>
              <w:pStyle w:val="ListParagraph"/>
              <w:numPr>
                <w:ilvl w:val="0"/>
                <w:numId w:val="36"/>
              </w:numPr>
              <w:ind w:left="340"/>
              <w:rPr>
                <w:sz w:val="24"/>
                <w:szCs w:val="24"/>
              </w:rPr>
            </w:pPr>
            <w:hyperlink r:id="rId31">
              <w:r w:rsidR="6C02182D" w:rsidRPr="0024251A">
                <w:rPr>
                  <w:rStyle w:val="Hyperlink"/>
                  <w:sz w:val="24"/>
                  <w:szCs w:val="24"/>
                </w:rPr>
                <w:t xml:space="preserve">Sequence for Donning Personal Protective Equipment (PPE) </w:t>
              </w:r>
              <w:r w:rsidR="005C02C5" w:rsidRPr="0024251A">
                <w:rPr>
                  <w:rStyle w:val="Hyperlink"/>
                  <w:sz w:val="24"/>
                  <w:szCs w:val="24"/>
                </w:rPr>
                <w:t>(CDC)</w:t>
              </w:r>
            </w:hyperlink>
          </w:p>
          <w:p w14:paraId="0A87C47E" w14:textId="50B286E3" w:rsidR="008D3219" w:rsidRPr="00577A6E" w:rsidRDefault="009C6922" w:rsidP="74AC5D21">
            <w:pPr>
              <w:pStyle w:val="ListParagraph"/>
              <w:numPr>
                <w:ilvl w:val="0"/>
                <w:numId w:val="36"/>
              </w:numPr>
              <w:ind w:left="340"/>
              <w:rPr>
                <w:rStyle w:val="Hyperlink"/>
                <w:color w:val="auto"/>
                <w:sz w:val="24"/>
                <w:szCs w:val="24"/>
                <w:u w:val="none"/>
              </w:rPr>
            </w:pPr>
            <w:hyperlink r:id="rId32">
              <w:r w:rsidR="00F46730" w:rsidRPr="0024251A">
                <w:rPr>
                  <w:color w:val="0000FF"/>
                  <w:sz w:val="24"/>
                  <w:szCs w:val="24"/>
                  <w:u w:val="single"/>
                </w:rPr>
                <w:t xml:space="preserve">Targeted COVID-19 Training for </w:t>
              </w:r>
            </w:hyperlink>
            <w:r w:rsidR="00F46730" w:rsidRPr="0024251A">
              <w:rPr>
                <w:color w:val="0000FF"/>
                <w:sz w:val="24"/>
                <w:szCs w:val="24"/>
                <w:u w:val="single"/>
              </w:rPr>
              <w:t>Nursing Homes</w:t>
            </w:r>
            <w:r w:rsidR="00F46730" w:rsidRPr="0024251A">
              <w:rPr>
                <w:color w:val="0000FF"/>
                <w:sz w:val="24"/>
                <w:szCs w:val="24"/>
              </w:rPr>
              <w:t xml:space="preserve"> </w:t>
            </w:r>
            <w:r w:rsidR="00F46730" w:rsidRPr="0024251A">
              <w:rPr>
                <w:rFonts w:cstheme="minorHAnsi"/>
                <w:sz w:val="24"/>
                <w:szCs w:val="24"/>
              </w:rPr>
              <w:t>[Note: This training requires logging in to the Quality, Safety &amp; Education Portal (QSEP)]</w:t>
            </w:r>
          </w:p>
        </w:tc>
      </w:tr>
      <w:tr w:rsidR="00997287" w14:paraId="5C3506D1" w14:textId="77777777" w:rsidTr="00A55DED">
        <w:trPr>
          <w:trHeight w:val="2204"/>
        </w:trPr>
        <w:tc>
          <w:tcPr>
            <w:tcW w:w="1255" w:type="dxa"/>
          </w:tcPr>
          <w:p w14:paraId="50719465" w14:textId="6C9819AF" w:rsidR="00997287" w:rsidRPr="007D48F0" w:rsidRDefault="00997287" w:rsidP="74AC5D21">
            <w:pPr>
              <w:rPr>
                <w:highlight w:val="yellow"/>
              </w:rPr>
            </w:pPr>
          </w:p>
        </w:tc>
        <w:tc>
          <w:tcPr>
            <w:tcW w:w="3330" w:type="dxa"/>
          </w:tcPr>
          <w:p w14:paraId="3056CD6B" w14:textId="11A6A365" w:rsidR="00997287" w:rsidRPr="00577A6E" w:rsidRDefault="297248D7" w:rsidP="00625353">
            <w:pPr>
              <w:pStyle w:val="ListParagraph"/>
              <w:numPr>
                <w:ilvl w:val="0"/>
                <w:numId w:val="36"/>
              </w:numPr>
              <w:ind w:left="338"/>
              <w:rPr>
                <w:sz w:val="24"/>
                <w:szCs w:val="24"/>
              </w:rPr>
            </w:pPr>
            <w:r w:rsidRPr="59139EC7">
              <w:rPr>
                <w:sz w:val="24"/>
                <w:szCs w:val="24"/>
              </w:rPr>
              <w:t xml:space="preserve">Create an </w:t>
            </w:r>
            <w:r w:rsidR="00625353" w:rsidRPr="59139EC7">
              <w:rPr>
                <w:sz w:val="24"/>
                <w:szCs w:val="24"/>
              </w:rPr>
              <w:t>e</w:t>
            </w:r>
            <w:r w:rsidRPr="59139EC7">
              <w:rPr>
                <w:sz w:val="24"/>
                <w:szCs w:val="24"/>
              </w:rPr>
              <w:t>x</w:t>
            </w:r>
            <w:r w:rsidRPr="002158FB">
              <w:rPr>
                <w:sz w:val="24"/>
                <w:szCs w:val="24"/>
              </w:rPr>
              <w:t xml:space="preserve">posure control </w:t>
            </w:r>
            <w:r w:rsidR="00625353" w:rsidRPr="002158FB">
              <w:rPr>
                <w:sz w:val="24"/>
                <w:szCs w:val="24"/>
              </w:rPr>
              <w:t>p</w:t>
            </w:r>
            <w:r w:rsidRPr="002158FB">
              <w:rPr>
                <w:sz w:val="24"/>
                <w:szCs w:val="24"/>
              </w:rPr>
              <w:t>lan</w:t>
            </w:r>
          </w:p>
        </w:tc>
        <w:tc>
          <w:tcPr>
            <w:tcW w:w="1620" w:type="dxa"/>
          </w:tcPr>
          <w:p w14:paraId="0D135CD6" w14:textId="4D082719" w:rsidR="00997287" w:rsidRPr="00577A6E" w:rsidRDefault="00997287" w:rsidP="74AC5D21">
            <w:pPr>
              <w:rPr>
                <w:sz w:val="24"/>
                <w:szCs w:val="24"/>
                <w:highlight w:val="yellow"/>
              </w:rPr>
            </w:pPr>
          </w:p>
        </w:tc>
        <w:tc>
          <w:tcPr>
            <w:tcW w:w="1980" w:type="dxa"/>
          </w:tcPr>
          <w:p w14:paraId="3ADD44DA" w14:textId="7FBEFBD5" w:rsidR="00997287" w:rsidRPr="00577A6E" w:rsidRDefault="00997287" w:rsidP="74AC5D21">
            <w:pPr>
              <w:rPr>
                <w:sz w:val="24"/>
                <w:szCs w:val="24"/>
              </w:rPr>
            </w:pPr>
          </w:p>
        </w:tc>
        <w:tc>
          <w:tcPr>
            <w:tcW w:w="1980" w:type="dxa"/>
          </w:tcPr>
          <w:p w14:paraId="55A72122" w14:textId="77777777" w:rsidR="00997287" w:rsidRPr="00577A6E" w:rsidRDefault="00997287" w:rsidP="00997287">
            <w:pPr>
              <w:rPr>
                <w:rFonts w:cstheme="minorHAnsi"/>
                <w:sz w:val="24"/>
                <w:szCs w:val="24"/>
              </w:rPr>
            </w:pPr>
          </w:p>
        </w:tc>
        <w:tc>
          <w:tcPr>
            <w:tcW w:w="4230" w:type="dxa"/>
          </w:tcPr>
          <w:p w14:paraId="6AA2A1B8" w14:textId="491AF394" w:rsidR="00997287" w:rsidRPr="00F607C3" w:rsidRDefault="009C6922" w:rsidP="0081491F">
            <w:pPr>
              <w:pStyle w:val="ListParagraph"/>
              <w:numPr>
                <w:ilvl w:val="0"/>
                <w:numId w:val="40"/>
              </w:numPr>
              <w:ind w:left="346"/>
              <w:rPr>
                <w:rFonts w:ascii="Calibri" w:eastAsia="Calibri" w:hAnsi="Calibri" w:cs="Calibri"/>
                <w:sz w:val="24"/>
                <w:szCs w:val="24"/>
              </w:rPr>
            </w:pPr>
            <w:hyperlink r:id="rId33">
              <w:r w:rsidR="43DC50B8" w:rsidRPr="00F607C3">
                <w:rPr>
                  <w:rStyle w:val="Hyperlink"/>
                  <w:rFonts w:ascii="Calibri" w:eastAsia="Calibri" w:hAnsi="Calibri" w:cs="Calibri"/>
                  <w:sz w:val="24"/>
                  <w:szCs w:val="24"/>
                </w:rPr>
                <w:t>Managing Healthcare Operations During COVID-19</w:t>
              </w:r>
              <w:r w:rsidR="0084642E" w:rsidRPr="00F607C3">
                <w:rPr>
                  <w:rStyle w:val="Hyperlink"/>
                  <w:rFonts w:ascii="Calibri" w:eastAsia="Calibri" w:hAnsi="Calibri" w:cs="Calibri"/>
                  <w:sz w:val="24"/>
                  <w:szCs w:val="24"/>
                </w:rPr>
                <w:t xml:space="preserve"> (CDC)</w:t>
              </w:r>
            </w:hyperlink>
          </w:p>
          <w:p w14:paraId="14003ACA" w14:textId="134D98F9" w:rsidR="00B54EC5" w:rsidRPr="00F607C3" w:rsidRDefault="009C6922" w:rsidP="59139EC7">
            <w:pPr>
              <w:pStyle w:val="ListParagraph"/>
              <w:numPr>
                <w:ilvl w:val="0"/>
                <w:numId w:val="40"/>
              </w:numPr>
              <w:ind w:left="346"/>
              <w:rPr>
                <w:rFonts w:ascii="Calibri" w:eastAsia="Calibri" w:hAnsi="Calibri" w:cs="Calibri"/>
                <w:sz w:val="24"/>
                <w:szCs w:val="24"/>
              </w:rPr>
            </w:pPr>
            <w:hyperlink r:id="rId34">
              <w:r w:rsidR="43DC50B8" w:rsidRPr="00F607C3">
                <w:rPr>
                  <w:rStyle w:val="Hyperlink"/>
                  <w:rFonts w:ascii="Calibri" w:eastAsia="Calibri" w:hAnsi="Calibri" w:cs="Calibri"/>
                  <w:sz w:val="24"/>
                  <w:szCs w:val="24"/>
                </w:rPr>
                <w:t>COVID-19 Exposure in Healthcare Settings</w:t>
              </w:r>
              <w:r w:rsidR="009A2C83" w:rsidRPr="00F607C3">
                <w:rPr>
                  <w:rStyle w:val="Hyperlink"/>
                  <w:rFonts w:ascii="Calibri" w:eastAsia="Calibri" w:hAnsi="Calibri" w:cs="Calibri"/>
                  <w:sz w:val="24"/>
                  <w:szCs w:val="24"/>
                </w:rPr>
                <w:t xml:space="preserve"> (</w:t>
              </w:r>
              <w:r w:rsidR="43DC50B8" w:rsidRPr="00F607C3">
                <w:rPr>
                  <w:rStyle w:val="Hyperlink"/>
                  <w:rFonts w:ascii="Calibri" w:eastAsia="Calibri" w:hAnsi="Calibri" w:cs="Calibri"/>
                  <w:sz w:val="24"/>
                  <w:szCs w:val="24"/>
                </w:rPr>
                <w:t>CDC</w:t>
              </w:r>
            </w:hyperlink>
            <w:r w:rsidR="009A2C83" w:rsidRPr="00F607C3">
              <w:rPr>
                <w:rStyle w:val="Hyperlink"/>
                <w:rFonts w:ascii="Calibri" w:eastAsia="Calibri" w:hAnsi="Calibri" w:cs="Calibri"/>
                <w:sz w:val="24"/>
                <w:szCs w:val="24"/>
              </w:rPr>
              <w:t>)</w:t>
            </w:r>
          </w:p>
          <w:p w14:paraId="07AEE933" w14:textId="75A47C4F" w:rsidR="00164709" w:rsidRPr="00164709" w:rsidRDefault="009C6922" w:rsidP="00F607C3">
            <w:pPr>
              <w:pStyle w:val="ListParagraph"/>
              <w:numPr>
                <w:ilvl w:val="0"/>
                <w:numId w:val="40"/>
              </w:numPr>
              <w:ind w:left="346"/>
              <w:rPr>
                <w:rFonts w:ascii="Calibri" w:eastAsia="Calibri" w:hAnsi="Calibri" w:cs="Calibri"/>
                <w:sz w:val="24"/>
                <w:szCs w:val="24"/>
              </w:rPr>
            </w:pPr>
            <w:hyperlink r:id="rId35">
              <w:r w:rsidR="59139EC7" w:rsidRPr="00F607C3">
                <w:rPr>
                  <w:rStyle w:val="Hyperlink"/>
                  <w:sz w:val="24"/>
                  <w:szCs w:val="24"/>
                </w:rPr>
                <w:t xml:space="preserve">Management of </w:t>
              </w:r>
              <w:r w:rsidR="00F607C3" w:rsidRPr="00F607C3">
                <w:rPr>
                  <w:rStyle w:val="Hyperlink"/>
                  <w:sz w:val="24"/>
                  <w:szCs w:val="24"/>
                </w:rPr>
                <w:t>Potentially Infectious Exposures and Illnesses (CDC)</w:t>
              </w:r>
            </w:hyperlink>
          </w:p>
        </w:tc>
      </w:tr>
      <w:tr w:rsidR="00997287" w14:paraId="305E7019" w14:textId="77777777" w:rsidTr="6C02182D">
        <w:trPr>
          <w:trHeight w:val="1538"/>
        </w:trPr>
        <w:tc>
          <w:tcPr>
            <w:tcW w:w="1255" w:type="dxa"/>
          </w:tcPr>
          <w:p w14:paraId="079EF4CC" w14:textId="77777777" w:rsidR="00997287" w:rsidRPr="007D48F0" w:rsidRDefault="00997287" w:rsidP="00997287">
            <w:pPr>
              <w:rPr>
                <w:rFonts w:cstheme="minorHAnsi"/>
              </w:rPr>
            </w:pPr>
          </w:p>
        </w:tc>
        <w:tc>
          <w:tcPr>
            <w:tcW w:w="3330" w:type="dxa"/>
          </w:tcPr>
          <w:p w14:paraId="7821E65C" w14:textId="0B0F9165" w:rsidR="00997287" w:rsidRPr="00577A6E" w:rsidRDefault="00997287" w:rsidP="00625353">
            <w:pPr>
              <w:pStyle w:val="ListParagraph"/>
              <w:numPr>
                <w:ilvl w:val="0"/>
                <w:numId w:val="39"/>
              </w:numPr>
              <w:ind w:left="338"/>
              <w:rPr>
                <w:rFonts w:cstheme="minorHAnsi"/>
                <w:sz w:val="24"/>
                <w:szCs w:val="24"/>
              </w:rPr>
            </w:pPr>
            <w:r w:rsidRPr="00577A6E">
              <w:rPr>
                <w:rFonts w:cstheme="minorHAnsi"/>
                <w:sz w:val="24"/>
                <w:szCs w:val="24"/>
              </w:rPr>
              <w:t xml:space="preserve">Review </w:t>
            </w:r>
            <w:r w:rsidR="00625353" w:rsidRPr="00577A6E">
              <w:rPr>
                <w:rFonts w:cstheme="minorHAnsi"/>
                <w:sz w:val="24"/>
                <w:szCs w:val="24"/>
              </w:rPr>
              <w:t>a</w:t>
            </w:r>
            <w:r w:rsidRPr="00577A6E">
              <w:rPr>
                <w:rFonts w:cstheme="minorHAnsi"/>
                <w:sz w:val="24"/>
                <w:szCs w:val="24"/>
              </w:rPr>
              <w:t xml:space="preserve">ction </w:t>
            </w:r>
            <w:r w:rsidR="00625353" w:rsidRPr="00577A6E">
              <w:rPr>
                <w:rFonts w:cstheme="minorHAnsi"/>
                <w:sz w:val="24"/>
                <w:szCs w:val="24"/>
              </w:rPr>
              <w:t>p</w:t>
            </w:r>
            <w:r w:rsidRPr="00577A6E">
              <w:rPr>
                <w:rFonts w:cstheme="minorHAnsi"/>
                <w:sz w:val="24"/>
                <w:szCs w:val="24"/>
              </w:rPr>
              <w:t>lan and report findings and compliance at monthly/quarterly QAPI meeting</w:t>
            </w:r>
          </w:p>
        </w:tc>
        <w:tc>
          <w:tcPr>
            <w:tcW w:w="1620" w:type="dxa"/>
          </w:tcPr>
          <w:p w14:paraId="478F56BA" w14:textId="42DC5636" w:rsidR="00997287" w:rsidRPr="00577A6E" w:rsidRDefault="00997287" w:rsidP="00997287">
            <w:pPr>
              <w:rPr>
                <w:rFonts w:cstheme="minorHAnsi"/>
                <w:sz w:val="24"/>
                <w:szCs w:val="24"/>
              </w:rPr>
            </w:pPr>
            <w:r w:rsidRPr="00577A6E">
              <w:rPr>
                <w:rFonts w:cstheme="minorHAnsi"/>
                <w:sz w:val="24"/>
                <w:szCs w:val="24"/>
              </w:rPr>
              <w:t>Next QAPI meeting and ongoing</w:t>
            </w:r>
          </w:p>
        </w:tc>
        <w:tc>
          <w:tcPr>
            <w:tcW w:w="1980" w:type="dxa"/>
          </w:tcPr>
          <w:p w14:paraId="60FEE86C" w14:textId="18E6EDF8" w:rsidR="00997287" w:rsidRPr="00577A6E" w:rsidRDefault="00997287" w:rsidP="00997287">
            <w:pPr>
              <w:rPr>
                <w:rFonts w:cstheme="minorHAnsi"/>
                <w:sz w:val="24"/>
                <w:szCs w:val="24"/>
              </w:rPr>
            </w:pPr>
            <w:r w:rsidRPr="00577A6E">
              <w:rPr>
                <w:rFonts w:cstheme="minorHAnsi"/>
                <w:sz w:val="24"/>
                <w:szCs w:val="24"/>
              </w:rPr>
              <w:t>QAPI Team</w:t>
            </w:r>
          </w:p>
        </w:tc>
        <w:tc>
          <w:tcPr>
            <w:tcW w:w="1980" w:type="dxa"/>
          </w:tcPr>
          <w:p w14:paraId="2E2762AF" w14:textId="77777777" w:rsidR="00997287" w:rsidRPr="00577A6E" w:rsidRDefault="00997287" w:rsidP="00997287">
            <w:pPr>
              <w:rPr>
                <w:rFonts w:cstheme="minorHAnsi"/>
                <w:sz w:val="24"/>
                <w:szCs w:val="24"/>
              </w:rPr>
            </w:pPr>
          </w:p>
        </w:tc>
        <w:tc>
          <w:tcPr>
            <w:tcW w:w="4230" w:type="dxa"/>
            <w:vMerge w:val="restart"/>
          </w:tcPr>
          <w:p w14:paraId="079CE9C7" w14:textId="331AEDF6" w:rsidR="00997287" w:rsidRPr="00796934" w:rsidRDefault="009C6922" w:rsidP="6C02182D">
            <w:pPr>
              <w:pStyle w:val="ListParagraph"/>
              <w:numPr>
                <w:ilvl w:val="0"/>
                <w:numId w:val="39"/>
              </w:numPr>
              <w:ind w:left="346"/>
              <w:rPr>
                <w:sz w:val="24"/>
                <w:szCs w:val="24"/>
              </w:rPr>
            </w:pPr>
            <w:hyperlink r:id="rId36">
              <w:r w:rsidR="00F05A03" w:rsidRPr="00796934">
                <w:rPr>
                  <w:rStyle w:val="Hyperlink"/>
                  <w:sz w:val="24"/>
                  <w:szCs w:val="24"/>
                </w:rPr>
                <w:t xml:space="preserve">QAPI At a Glance: A </w:t>
              </w:r>
              <w:proofErr w:type="gramStart"/>
              <w:r w:rsidR="00F05A03" w:rsidRPr="00796934">
                <w:rPr>
                  <w:rStyle w:val="Hyperlink"/>
                  <w:sz w:val="24"/>
                  <w:szCs w:val="24"/>
                </w:rPr>
                <w:t>Step by Step</w:t>
              </w:r>
              <w:proofErr w:type="gramEnd"/>
              <w:r w:rsidR="00F05A03" w:rsidRPr="00796934">
                <w:rPr>
                  <w:rStyle w:val="Hyperlink"/>
                  <w:sz w:val="24"/>
                  <w:szCs w:val="24"/>
                </w:rPr>
                <w:t xml:space="preserve"> Guide to Implementing Quality Assurance and Performance Improvement (QAPI) in Your Nursing Home</w:t>
              </w:r>
            </w:hyperlink>
          </w:p>
          <w:p w14:paraId="3801992F" w14:textId="3D438398" w:rsidR="00997287" w:rsidRPr="00F05A03" w:rsidRDefault="009C6922" w:rsidP="6C02182D">
            <w:pPr>
              <w:pStyle w:val="ListParagraph"/>
              <w:numPr>
                <w:ilvl w:val="0"/>
                <w:numId w:val="39"/>
              </w:numPr>
              <w:ind w:left="346"/>
            </w:pPr>
            <w:hyperlink r:id="rId37">
              <w:r w:rsidR="6C02182D" w:rsidRPr="00796934">
                <w:rPr>
                  <w:rStyle w:val="Hyperlink"/>
                  <w:sz w:val="24"/>
                  <w:szCs w:val="24"/>
                </w:rPr>
                <w:t>Observation of Visitor Area (</w:t>
              </w:r>
              <w:r w:rsidR="00796934" w:rsidRPr="00796934">
                <w:rPr>
                  <w:rStyle w:val="Hyperlink"/>
                  <w:sz w:val="24"/>
                  <w:szCs w:val="24"/>
                </w:rPr>
                <w:t>CDC)</w:t>
              </w:r>
            </w:hyperlink>
          </w:p>
        </w:tc>
      </w:tr>
      <w:tr w:rsidR="59139EC7" w14:paraId="49FDB3C6" w14:textId="77777777" w:rsidTr="0024251A">
        <w:trPr>
          <w:trHeight w:val="1304"/>
        </w:trPr>
        <w:tc>
          <w:tcPr>
            <w:tcW w:w="1255" w:type="dxa"/>
          </w:tcPr>
          <w:p w14:paraId="6A277177" w14:textId="20FBB707" w:rsidR="59139EC7" w:rsidRDefault="59139EC7" w:rsidP="59139EC7"/>
        </w:tc>
        <w:tc>
          <w:tcPr>
            <w:tcW w:w="3330" w:type="dxa"/>
          </w:tcPr>
          <w:p w14:paraId="029470E2" w14:textId="0830EF2E" w:rsidR="59139EC7" w:rsidRDefault="59139EC7" w:rsidP="0024251A">
            <w:pPr>
              <w:pStyle w:val="ListParagraph"/>
              <w:numPr>
                <w:ilvl w:val="0"/>
                <w:numId w:val="39"/>
              </w:numPr>
              <w:ind w:left="346"/>
              <w:rPr>
                <w:sz w:val="24"/>
                <w:szCs w:val="24"/>
              </w:rPr>
            </w:pPr>
            <w:r w:rsidRPr="6C02182D">
              <w:rPr>
                <w:sz w:val="24"/>
                <w:szCs w:val="24"/>
              </w:rPr>
              <w:t>Conduct monitoring to assess effectiveness of strategies, re-educate as needed</w:t>
            </w:r>
          </w:p>
        </w:tc>
        <w:tc>
          <w:tcPr>
            <w:tcW w:w="1620" w:type="dxa"/>
          </w:tcPr>
          <w:p w14:paraId="0BC0BC53" w14:textId="7E140D90" w:rsidR="59139EC7" w:rsidRDefault="59139EC7" w:rsidP="59139EC7">
            <w:pPr>
              <w:rPr>
                <w:sz w:val="24"/>
                <w:szCs w:val="24"/>
              </w:rPr>
            </w:pPr>
          </w:p>
        </w:tc>
        <w:tc>
          <w:tcPr>
            <w:tcW w:w="1980" w:type="dxa"/>
          </w:tcPr>
          <w:p w14:paraId="0F044416" w14:textId="40B58669" w:rsidR="59139EC7" w:rsidRDefault="59139EC7" w:rsidP="59139EC7">
            <w:pPr>
              <w:rPr>
                <w:sz w:val="24"/>
                <w:szCs w:val="24"/>
              </w:rPr>
            </w:pPr>
          </w:p>
        </w:tc>
        <w:tc>
          <w:tcPr>
            <w:tcW w:w="1980" w:type="dxa"/>
          </w:tcPr>
          <w:p w14:paraId="08AF997E" w14:textId="3A73DF89" w:rsidR="59139EC7" w:rsidRDefault="59139EC7" w:rsidP="59139EC7">
            <w:pPr>
              <w:rPr>
                <w:sz w:val="24"/>
                <w:szCs w:val="24"/>
              </w:rPr>
            </w:pPr>
          </w:p>
        </w:tc>
        <w:tc>
          <w:tcPr>
            <w:tcW w:w="4230" w:type="dxa"/>
            <w:vMerge/>
          </w:tcPr>
          <w:p w14:paraId="45931343" w14:textId="355CFE5D" w:rsidR="59139EC7" w:rsidRDefault="59139EC7" w:rsidP="59139EC7">
            <w:pPr>
              <w:pStyle w:val="ListParagraph"/>
              <w:numPr>
                <w:ilvl w:val="0"/>
                <w:numId w:val="39"/>
              </w:numPr>
              <w:rPr>
                <w:sz w:val="24"/>
                <w:szCs w:val="24"/>
              </w:rPr>
            </w:pPr>
          </w:p>
        </w:tc>
      </w:tr>
    </w:tbl>
    <w:p w14:paraId="3E510B9C" w14:textId="77777777" w:rsidR="00445944" w:rsidRDefault="00445944" w:rsidP="00D72424">
      <w:pPr>
        <w:spacing w:after="0" w:line="240" w:lineRule="auto"/>
        <w:rPr>
          <w:b/>
          <w:bCs/>
          <w:sz w:val="28"/>
          <w:szCs w:val="28"/>
        </w:rPr>
      </w:pPr>
    </w:p>
    <w:p w14:paraId="06AC3864" w14:textId="1A6FAF21" w:rsidR="00445944" w:rsidRDefault="00445944" w:rsidP="00D72424">
      <w:pPr>
        <w:spacing w:after="0" w:line="240" w:lineRule="auto"/>
        <w:rPr>
          <w:b/>
          <w:bCs/>
          <w:sz w:val="28"/>
          <w:szCs w:val="28"/>
        </w:rPr>
      </w:pPr>
    </w:p>
    <w:p w14:paraId="3BC9CFBD" w14:textId="6EB44BC2" w:rsidR="00445944" w:rsidRDefault="00445944" w:rsidP="00D72424">
      <w:pPr>
        <w:spacing w:after="0" w:line="240" w:lineRule="auto"/>
        <w:rPr>
          <w:b/>
          <w:bCs/>
          <w:sz w:val="28"/>
          <w:szCs w:val="28"/>
        </w:rPr>
      </w:pPr>
    </w:p>
    <w:p w14:paraId="373AE610" w14:textId="499E4307" w:rsidR="00695AE8" w:rsidRDefault="00445944" w:rsidP="00D72424">
      <w:pPr>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8240" behindDoc="0" locked="0" layoutInCell="1" allowOverlap="1" wp14:anchorId="1ECA28E0" wp14:editId="0D169DD5">
                <wp:simplePos x="0" y="0"/>
                <wp:positionH relativeFrom="column">
                  <wp:posOffset>180009</wp:posOffset>
                </wp:positionH>
                <wp:positionV relativeFrom="paragraph">
                  <wp:posOffset>383108</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0073CA83" w14:textId="33AD11B1" w:rsidR="0054557F" w:rsidRPr="009F6EE2" w:rsidRDefault="0054557F" w:rsidP="0054557F">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71438B" w:rsidRPr="0071438B">
                              <w:rPr>
                                <w:rFonts w:eastAsia="Times New Roman" w:cstheme="minorHAnsi"/>
                                <w:sz w:val="16"/>
                                <w:szCs w:val="16"/>
                              </w:rPr>
                              <w:t>12SOW/HQI/QIN-QIO-0289-08/17/22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28E0" id="_x0000_s1029" type="#_x0000_t202" alt="&quot;&quot;" style="position:absolute;margin-left:14.15pt;margin-top:30.15pt;width:47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w+gEAANQDAAAOAAAAZHJzL2Uyb0RvYy54bWysU9tu2zAMfR+wfxD0vtjJkqwxohRduw4D&#10;ugvQ7QNkWY6FSaImKbGzry8lu2mwvQ3zg0Ca4iHPIbW9HowmR+mDAsvofFZSIq2ARtk9oz++37+5&#10;oiREbhuuwUpGTzLQ693rV9veVXIBHehGeoIgNlS9Y7SL0VVFEUQnDQ8zcNJisAVveETX74vG8x7R&#10;jS4WZbkuevCN8yBkCPj3bgzSXcZvWyni17YNMhLNKPYW8+nzWaez2G15tffcdUpMbfB/6MJwZbHo&#10;GeqOR04OXv0FZZTwEKCNMwGmgLZVQmYOyGZe/sHmseNOZi4oTnBnmcL/gxVfjo/umydxeA8DDjCT&#10;CO4BxM9ALNx23O7ljffQd5I3WHieJCt6F6opNUkdqpBA6v4zNDhkfoiQgYbWm6QK8iSIjgM4nUWX&#10;QyQCf67L+eaqxJDA2LrcrNFOJXj1nO18iB8lGJIMRj0ONaPz40OI49XnK6mYhXuldR6stqRndLNa&#10;rHLCRcSoiHunlWEUi+M3bkIi+cE2OTlypUcbe9F2Yp2IjpTjUA9ENYy+TblJhBqaE8rgYVwzfBZo&#10;dOB/U9LjijEafh24l5ToTxal3MyXy7ST2Vmu3i3Q8ZeR+jLCrUAoRiMlo3kb8x6PlG9Q8lZlNV46&#10;mVrG1cl6TmuedvPSz7deHuPuCQAA//8DAFBLAwQUAAYACAAAACEAQiJidNwAAAAJAQAADwAAAGRy&#10;cy9kb3ducmV2LnhtbEyPQU/DMAyF70j8h8hI3FjCYN1W6k4IxBXEYEjcssZrKxqnarK1/HvMCU5+&#10;1nt6/lxsJt+pEw2xDYxwPTOgiKvgWq4R3t+erlagYrLsbBeYEL4pwqY8Pyts7sLIr3TaplpJCcfc&#10;IjQp9bnWsWrI2zgLPbF4hzB4m2Qdau0GO0q57/TcmEx727JcaGxPDw1VX9ujR9g9Hz4/bs1L/egX&#10;/Rgmo9mvNeLlxXR/ByrRlP7C8Isv6FAK0z4c2UXVIcxXN5JEyIxM8dfLTMReggsRuiz0/w/KHwAA&#10;AP//AwBQSwECLQAUAAYACAAAACEAtoM4kv4AAADhAQAAEwAAAAAAAAAAAAAAAAAAAAAAW0NvbnRl&#10;bnRfVHlwZXNdLnhtbFBLAQItABQABgAIAAAAIQA4/SH/1gAAAJQBAAALAAAAAAAAAAAAAAAAAC8B&#10;AABfcmVscy8ucmVsc1BLAQItABQABgAIAAAAIQC5abQw+gEAANQDAAAOAAAAAAAAAAAAAAAAAC4C&#10;AABkcnMvZTJvRG9jLnhtbFBLAQItABQABgAIAAAAIQBCImJ03AAAAAkBAAAPAAAAAAAAAAAAAAAA&#10;AFQEAABkcnMvZG93bnJldi54bWxQSwUGAAAAAAQABADzAAAAXQUAAAAA&#10;" filled="f" stroked="f">
                <v:textbox>
                  <w:txbxContent>
                    <w:p w14:paraId="0073CA83" w14:textId="33AD11B1" w:rsidR="0054557F" w:rsidRPr="009F6EE2" w:rsidRDefault="0054557F" w:rsidP="0054557F">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71438B" w:rsidRPr="0071438B">
                        <w:rPr>
                          <w:rFonts w:eastAsia="Times New Roman" w:cstheme="minorHAnsi"/>
                          <w:sz w:val="16"/>
                          <w:szCs w:val="16"/>
                        </w:rPr>
                        <w:t>12SOW/HQI/QIN-QIO-0289-08/17/22</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BA00" w14:textId="77777777" w:rsidR="002C7E3B" w:rsidRDefault="002C7E3B" w:rsidP="00013896">
      <w:pPr>
        <w:spacing w:after="0" w:line="240" w:lineRule="auto"/>
      </w:pPr>
      <w:r>
        <w:separator/>
      </w:r>
    </w:p>
  </w:endnote>
  <w:endnote w:type="continuationSeparator" w:id="0">
    <w:p w14:paraId="483126DB" w14:textId="77777777" w:rsidR="002C7E3B" w:rsidRDefault="002C7E3B" w:rsidP="00013896">
      <w:pPr>
        <w:spacing w:after="0" w:line="240" w:lineRule="auto"/>
      </w:pPr>
      <w:r>
        <w:continuationSeparator/>
      </w:r>
    </w:p>
  </w:endnote>
  <w:endnote w:type="continuationNotice" w:id="1">
    <w:p w14:paraId="1124ED7A" w14:textId="77777777" w:rsidR="002C7E3B" w:rsidRDefault="002C7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E1D5" w14:textId="5C6D17D9" w:rsidR="00AB4C14" w:rsidRDefault="00E31100">
    <w:pPr>
      <w:pStyle w:val="Footer"/>
    </w:pP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007B2224" w:rsidRPr="007B2224">
      <w:rPr>
        <w:b/>
        <w:bCs/>
        <w:noProof/>
        <w:sz w:val="40"/>
        <w:szCs w:val="40"/>
      </w:rPr>
      <w:drawing>
        <wp:anchor distT="0" distB="0" distL="114300" distR="114300" simplePos="0" relativeHeight="251658244" behindDoc="0" locked="0" layoutInCell="1" allowOverlap="1" wp14:anchorId="68C2F047" wp14:editId="68E685DB">
          <wp:simplePos x="0" y="0"/>
          <wp:positionH relativeFrom="column">
            <wp:posOffset>6181725</wp:posOffset>
          </wp:positionH>
          <wp:positionV relativeFrom="paragraph">
            <wp:posOffset>-378270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7B2224" w:rsidRPr="007B2224">
      <w:rPr>
        <w:b/>
        <w:bCs/>
        <w:noProof/>
        <w:sz w:val="40"/>
        <w:szCs w:val="40"/>
      </w:rPr>
      <w:drawing>
        <wp:anchor distT="0" distB="0" distL="114300" distR="114300" simplePos="0" relativeHeight="251658243" behindDoc="0" locked="0" layoutInCell="1" allowOverlap="1" wp14:anchorId="7061FA41" wp14:editId="1401A4A8">
          <wp:simplePos x="0" y="0"/>
          <wp:positionH relativeFrom="margin">
            <wp:posOffset>0</wp:posOffset>
          </wp:positionH>
          <wp:positionV relativeFrom="paragraph">
            <wp:posOffset>244195</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BF5A" w14:textId="77777777" w:rsidR="002C7E3B" w:rsidRDefault="002C7E3B" w:rsidP="00013896">
      <w:pPr>
        <w:spacing w:after="0" w:line="240" w:lineRule="auto"/>
      </w:pPr>
      <w:r>
        <w:separator/>
      </w:r>
    </w:p>
  </w:footnote>
  <w:footnote w:type="continuationSeparator" w:id="0">
    <w:p w14:paraId="207CEFFF" w14:textId="77777777" w:rsidR="002C7E3B" w:rsidRDefault="002C7E3B" w:rsidP="00013896">
      <w:pPr>
        <w:spacing w:after="0" w:line="240" w:lineRule="auto"/>
      </w:pPr>
      <w:r>
        <w:continuationSeparator/>
      </w:r>
    </w:p>
  </w:footnote>
  <w:footnote w:type="continuationNotice" w:id="1">
    <w:p w14:paraId="1F8B3D06" w14:textId="77777777" w:rsidR="002C7E3B" w:rsidRDefault="002C7E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9C6922">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09BBEB43" w:rsidR="006F0214" w:rsidRDefault="006E6C8C" w:rsidP="00596E00">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58242" behindDoc="0" locked="0" layoutInCell="1" allowOverlap="1" wp14:anchorId="093D0DD5" wp14:editId="11E182BA">
          <wp:simplePos x="0" y="0"/>
          <wp:positionH relativeFrom="margin">
            <wp:posOffset>19050</wp:posOffset>
          </wp:positionH>
          <wp:positionV relativeFrom="paragraph">
            <wp:posOffset>-188785</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14" w:rsidRPr="006F0214">
      <w:rPr>
        <w:b/>
        <w:bCs/>
        <w:sz w:val="40"/>
        <w:szCs w:val="40"/>
      </w:rPr>
      <w:t>Infection Prevention and Control Action Plan Template</w:t>
    </w:r>
  </w:p>
  <w:p w14:paraId="4A0AC187" w14:textId="17542BE0" w:rsidR="00AB4C14" w:rsidRPr="00411B99" w:rsidRDefault="00AB4C14" w:rsidP="00596E00">
    <w:pPr>
      <w:pStyle w:val="Header"/>
      <w:jc w:val="center"/>
      <w:rPr>
        <w:b/>
        <w:bCs/>
        <w:sz w:val="20"/>
        <w:szCs w:val="20"/>
      </w:rPr>
    </w:pPr>
  </w:p>
  <w:p w14:paraId="6ED5D095" w14:textId="634F660C" w:rsidR="00AB4C14" w:rsidRPr="00447167" w:rsidRDefault="00AB4C14" w:rsidP="00AB4C14">
    <w:pPr>
      <w:pStyle w:val="Header"/>
      <w:rPr>
        <w:b/>
        <w:bCs/>
        <w:sz w:val="36"/>
        <w:szCs w:val="36"/>
      </w:rPr>
    </w:pPr>
    <w:r w:rsidRPr="00447167">
      <w:rPr>
        <w:b/>
        <w:bCs/>
        <w:sz w:val="36"/>
        <w:szCs w:val="36"/>
      </w:rPr>
      <w:t>Facility Name:</w:t>
    </w:r>
    <w:r w:rsidRPr="00683379">
      <w:rPr>
        <w:rFonts w:cstheme="minorHAnsi"/>
        <w:b/>
        <w:bCs/>
        <w:noProof/>
        <w:sz w:val="32"/>
        <w:szCs w:val="32"/>
      </w:rPr>
      <w:t xml:space="preserve"> </w:t>
    </w:r>
    <w:r w:rsidRPr="00447167">
      <w:rPr>
        <w:b/>
        <w:bCs/>
        <w:sz w:val="36"/>
        <w:szCs w:val="36"/>
      </w:rPr>
      <w:tab/>
    </w:r>
    <w:r w:rsidRPr="00016DFA">
      <w:rPr>
        <w:rFonts w:cstheme="minorHAnsi"/>
        <w:b/>
        <w:bCs/>
        <w:noProof/>
        <w:sz w:val="32"/>
        <w:szCs w:val="32"/>
      </w:rPr>
      <mc:AlternateContent>
        <mc:Choice Requires="wps">
          <w:drawing>
            <wp:inline distT="0" distB="0" distL="0" distR="0" wp14:anchorId="1BAFDB6B" wp14:editId="66370D44">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0DD6CC"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strokecolor="#7f7f7f [1612]" strokeweight=".5pt">
              <v:stroke joinstyle="miter"/>
              <w10:anchorlock/>
            </v:line>
          </w:pict>
        </mc:Fallback>
      </mc:AlternateContent>
    </w:r>
    <w:r>
      <w:rPr>
        <w:b/>
        <w:bCs/>
        <w:sz w:val="36"/>
        <w:szCs w:val="36"/>
      </w:rPr>
      <w:tab/>
    </w:r>
    <w:r w:rsidRPr="00447167">
      <w:rPr>
        <w:b/>
        <w:bCs/>
        <w:sz w:val="36"/>
        <w:szCs w:val="36"/>
      </w:rPr>
      <w:t>Date:</w:t>
    </w:r>
    <w:r>
      <w:rPr>
        <w:b/>
        <w:bCs/>
        <w:sz w:val="36"/>
        <w:szCs w:val="36"/>
      </w:rPr>
      <w:t xml:space="preserve"> </w:t>
    </w:r>
    <w:r w:rsidRPr="00016DFA">
      <w:rPr>
        <w:rFonts w:cstheme="minorHAnsi"/>
        <w:b/>
        <w:bCs/>
        <w:noProof/>
        <w:sz w:val="32"/>
        <w:szCs w:val="32"/>
      </w:rPr>
      <mc:AlternateContent>
        <mc:Choice Requires="wps">
          <w:drawing>
            <wp:inline distT="0" distB="0" distL="0" distR="0" wp14:anchorId="30315BA0" wp14:editId="6904E94E">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3695F0"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strokecolor="#7f7f7f [1612]" strokeweight=".5pt">
              <v:stroke joinstyle="miter"/>
              <w10:anchorlock/>
            </v:line>
          </w:pict>
        </mc:Fallback>
      </mc:AlternateContent>
    </w:r>
  </w:p>
  <w:p w14:paraId="1B6BA4C0" w14:textId="1B5806A2"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9C6922">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88C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92C6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FA12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4E6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E4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277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5A3C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C7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882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15499"/>
    <w:multiLevelType w:val="hybridMultilevel"/>
    <w:tmpl w:val="97D8A14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529A7"/>
    <w:multiLevelType w:val="hybridMultilevel"/>
    <w:tmpl w:val="630C52A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3700E"/>
    <w:multiLevelType w:val="hybridMultilevel"/>
    <w:tmpl w:val="BACA6BC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276C3"/>
    <w:multiLevelType w:val="hybridMultilevel"/>
    <w:tmpl w:val="E1365B6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B12959"/>
    <w:multiLevelType w:val="hybridMultilevel"/>
    <w:tmpl w:val="4D2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41632"/>
    <w:multiLevelType w:val="hybridMultilevel"/>
    <w:tmpl w:val="6ED2CD1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64326"/>
    <w:multiLevelType w:val="hybridMultilevel"/>
    <w:tmpl w:val="8F94989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963C7E"/>
    <w:multiLevelType w:val="hybridMultilevel"/>
    <w:tmpl w:val="364A1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867F7"/>
    <w:multiLevelType w:val="hybridMultilevel"/>
    <w:tmpl w:val="913C47A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A251F"/>
    <w:multiLevelType w:val="hybridMultilevel"/>
    <w:tmpl w:val="4C62CF4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CA2BD9"/>
    <w:multiLevelType w:val="hybridMultilevel"/>
    <w:tmpl w:val="E0244AE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8C1A8D"/>
    <w:multiLevelType w:val="hybridMultilevel"/>
    <w:tmpl w:val="9E0A4D1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51A71"/>
    <w:multiLevelType w:val="hybridMultilevel"/>
    <w:tmpl w:val="475CE60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74B90"/>
    <w:multiLevelType w:val="hybridMultilevel"/>
    <w:tmpl w:val="A794754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6679C"/>
    <w:multiLevelType w:val="hybridMultilevel"/>
    <w:tmpl w:val="A69EA9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42943">
    <w:abstractNumId w:val="31"/>
  </w:num>
  <w:num w:numId="2" w16cid:durableId="1065688571">
    <w:abstractNumId w:val="23"/>
  </w:num>
  <w:num w:numId="3" w16cid:durableId="1806699146">
    <w:abstractNumId w:val="33"/>
  </w:num>
  <w:num w:numId="4" w16cid:durableId="1288201323">
    <w:abstractNumId w:val="26"/>
  </w:num>
  <w:num w:numId="5" w16cid:durableId="483861319">
    <w:abstractNumId w:val="24"/>
  </w:num>
  <w:num w:numId="6" w16cid:durableId="234166545">
    <w:abstractNumId w:val="39"/>
  </w:num>
  <w:num w:numId="7" w16cid:durableId="1530490754">
    <w:abstractNumId w:val="21"/>
  </w:num>
  <w:num w:numId="8" w16cid:durableId="2139102126">
    <w:abstractNumId w:val="19"/>
  </w:num>
  <w:num w:numId="9" w16cid:durableId="524640217">
    <w:abstractNumId w:val="13"/>
  </w:num>
  <w:num w:numId="10" w16cid:durableId="678116245">
    <w:abstractNumId w:val="14"/>
  </w:num>
  <w:num w:numId="11" w16cid:durableId="1375278911">
    <w:abstractNumId w:val="30"/>
  </w:num>
  <w:num w:numId="12" w16cid:durableId="599407748">
    <w:abstractNumId w:val="10"/>
  </w:num>
  <w:num w:numId="13" w16cid:durableId="776873950">
    <w:abstractNumId w:val="22"/>
  </w:num>
  <w:num w:numId="14" w16cid:durableId="1278949591">
    <w:abstractNumId w:val="18"/>
  </w:num>
  <w:num w:numId="15" w16cid:durableId="1201942192">
    <w:abstractNumId w:val="38"/>
  </w:num>
  <w:num w:numId="16" w16cid:durableId="322120878">
    <w:abstractNumId w:val="17"/>
  </w:num>
  <w:num w:numId="17" w16cid:durableId="339697139">
    <w:abstractNumId w:val="27"/>
  </w:num>
  <w:num w:numId="18" w16cid:durableId="1066958010">
    <w:abstractNumId w:val="9"/>
  </w:num>
  <w:num w:numId="19" w16cid:durableId="456293977">
    <w:abstractNumId w:val="7"/>
  </w:num>
  <w:num w:numId="20" w16cid:durableId="468591424">
    <w:abstractNumId w:val="6"/>
  </w:num>
  <w:num w:numId="21" w16cid:durableId="137190509">
    <w:abstractNumId w:val="5"/>
  </w:num>
  <w:num w:numId="22" w16cid:durableId="1267494095">
    <w:abstractNumId w:val="4"/>
  </w:num>
  <w:num w:numId="23" w16cid:durableId="727338771">
    <w:abstractNumId w:val="8"/>
  </w:num>
  <w:num w:numId="24" w16cid:durableId="997882920">
    <w:abstractNumId w:val="3"/>
  </w:num>
  <w:num w:numId="25" w16cid:durableId="890992784">
    <w:abstractNumId w:val="2"/>
  </w:num>
  <w:num w:numId="26" w16cid:durableId="1576738651">
    <w:abstractNumId w:val="1"/>
  </w:num>
  <w:num w:numId="27" w16cid:durableId="1737126882">
    <w:abstractNumId w:val="0"/>
  </w:num>
  <w:num w:numId="28" w16cid:durableId="1124620672">
    <w:abstractNumId w:val="16"/>
  </w:num>
  <w:num w:numId="29" w16cid:durableId="2010668337">
    <w:abstractNumId w:val="32"/>
  </w:num>
  <w:num w:numId="30" w16cid:durableId="1179738281">
    <w:abstractNumId w:val="25"/>
  </w:num>
  <w:num w:numId="31" w16cid:durableId="1063798249">
    <w:abstractNumId w:val="12"/>
  </w:num>
  <w:num w:numId="32" w16cid:durableId="1555847431">
    <w:abstractNumId w:val="37"/>
  </w:num>
  <w:num w:numId="33" w16cid:durableId="699403801">
    <w:abstractNumId w:val="15"/>
  </w:num>
  <w:num w:numId="34" w16cid:durableId="640040673">
    <w:abstractNumId w:val="36"/>
  </w:num>
  <w:num w:numId="35" w16cid:durableId="1415971669">
    <w:abstractNumId w:val="35"/>
  </w:num>
  <w:num w:numId="36" w16cid:durableId="11033505">
    <w:abstractNumId w:val="11"/>
  </w:num>
  <w:num w:numId="37" w16cid:durableId="1642885970">
    <w:abstractNumId w:val="28"/>
  </w:num>
  <w:num w:numId="38" w16cid:durableId="585117523">
    <w:abstractNumId w:val="20"/>
  </w:num>
  <w:num w:numId="39" w16cid:durableId="780145999">
    <w:abstractNumId w:val="29"/>
  </w:num>
  <w:num w:numId="40" w16cid:durableId="5867727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1294C"/>
    <w:rsid w:val="00013896"/>
    <w:rsid w:val="00014D9B"/>
    <w:rsid w:val="00015A1A"/>
    <w:rsid w:val="0002116C"/>
    <w:rsid w:val="00021859"/>
    <w:rsid w:val="0002487E"/>
    <w:rsid w:val="000305C8"/>
    <w:rsid w:val="00031662"/>
    <w:rsid w:val="0003385B"/>
    <w:rsid w:val="00041809"/>
    <w:rsid w:val="000520CE"/>
    <w:rsid w:val="0005358E"/>
    <w:rsid w:val="00060D60"/>
    <w:rsid w:val="0006254E"/>
    <w:rsid w:val="00064532"/>
    <w:rsid w:val="00081DFF"/>
    <w:rsid w:val="00086E7F"/>
    <w:rsid w:val="000913EA"/>
    <w:rsid w:val="000A0E1F"/>
    <w:rsid w:val="000A5DAE"/>
    <w:rsid w:val="000B4216"/>
    <w:rsid w:val="000B66FD"/>
    <w:rsid w:val="000D3161"/>
    <w:rsid w:val="000D5964"/>
    <w:rsid w:val="000F71E2"/>
    <w:rsid w:val="00101C4D"/>
    <w:rsid w:val="00106ED1"/>
    <w:rsid w:val="00112D72"/>
    <w:rsid w:val="00127021"/>
    <w:rsid w:val="001356FB"/>
    <w:rsid w:val="0015035F"/>
    <w:rsid w:val="00152E32"/>
    <w:rsid w:val="00157973"/>
    <w:rsid w:val="001606EE"/>
    <w:rsid w:val="00164709"/>
    <w:rsid w:val="0017034C"/>
    <w:rsid w:val="00171E0A"/>
    <w:rsid w:val="00181DE8"/>
    <w:rsid w:val="00183ECA"/>
    <w:rsid w:val="0018583E"/>
    <w:rsid w:val="00191886"/>
    <w:rsid w:val="001924C0"/>
    <w:rsid w:val="00196FB7"/>
    <w:rsid w:val="001A1733"/>
    <w:rsid w:val="001A76E8"/>
    <w:rsid w:val="001B52BA"/>
    <w:rsid w:val="001B56B6"/>
    <w:rsid w:val="001B5EF7"/>
    <w:rsid w:val="001C09A1"/>
    <w:rsid w:val="001D1DBE"/>
    <w:rsid w:val="001D247B"/>
    <w:rsid w:val="001D3E73"/>
    <w:rsid w:val="001E3601"/>
    <w:rsid w:val="001E6EB6"/>
    <w:rsid w:val="001F3675"/>
    <w:rsid w:val="001F71C7"/>
    <w:rsid w:val="001F7C86"/>
    <w:rsid w:val="00200E94"/>
    <w:rsid w:val="0020244C"/>
    <w:rsid w:val="0020358C"/>
    <w:rsid w:val="002118AC"/>
    <w:rsid w:val="002158FB"/>
    <w:rsid w:val="00216314"/>
    <w:rsid w:val="00220664"/>
    <w:rsid w:val="00222596"/>
    <w:rsid w:val="00222860"/>
    <w:rsid w:val="00224F4A"/>
    <w:rsid w:val="002266C3"/>
    <w:rsid w:val="002404DB"/>
    <w:rsid w:val="0024251A"/>
    <w:rsid w:val="00242CD8"/>
    <w:rsid w:val="00251BCA"/>
    <w:rsid w:val="0025383D"/>
    <w:rsid w:val="00256623"/>
    <w:rsid w:val="00256B22"/>
    <w:rsid w:val="00261CD4"/>
    <w:rsid w:val="00267BD9"/>
    <w:rsid w:val="00282A24"/>
    <w:rsid w:val="00285AC5"/>
    <w:rsid w:val="002A0E3F"/>
    <w:rsid w:val="002B45DE"/>
    <w:rsid w:val="002B76D3"/>
    <w:rsid w:val="002C0242"/>
    <w:rsid w:val="002C10BA"/>
    <w:rsid w:val="002C12EA"/>
    <w:rsid w:val="002C19EC"/>
    <w:rsid w:val="002C2453"/>
    <w:rsid w:val="002C7E3B"/>
    <w:rsid w:val="002D1606"/>
    <w:rsid w:val="002D4625"/>
    <w:rsid w:val="002D5FCB"/>
    <w:rsid w:val="002E01FE"/>
    <w:rsid w:val="002F3175"/>
    <w:rsid w:val="002F36C4"/>
    <w:rsid w:val="002F3A54"/>
    <w:rsid w:val="00300EDB"/>
    <w:rsid w:val="0030597C"/>
    <w:rsid w:val="00310BE7"/>
    <w:rsid w:val="00312B7B"/>
    <w:rsid w:val="003160EB"/>
    <w:rsid w:val="003262C6"/>
    <w:rsid w:val="003272FD"/>
    <w:rsid w:val="00327D3B"/>
    <w:rsid w:val="00332E43"/>
    <w:rsid w:val="00333593"/>
    <w:rsid w:val="003441B1"/>
    <w:rsid w:val="0034567F"/>
    <w:rsid w:val="0035084C"/>
    <w:rsid w:val="00376651"/>
    <w:rsid w:val="0038049A"/>
    <w:rsid w:val="00383C08"/>
    <w:rsid w:val="00390EE1"/>
    <w:rsid w:val="003952F1"/>
    <w:rsid w:val="003A0ACD"/>
    <w:rsid w:val="003A55D3"/>
    <w:rsid w:val="003A648F"/>
    <w:rsid w:val="003C02D3"/>
    <w:rsid w:val="003C6157"/>
    <w:rsid w:val="003D39DA"/>
    <w:rsid w:val="003D5964"/>
    <w:rsid w:val="003E086D"/>
    <w:rsid w:val="003F4579"/>
    <w:rsid w:val="003F659C"/>
    <w:rsid w:val="004030A1"/>
    <w:rsid w:val="00405F05"/>
    <w:rsid w:val="00411B99"/>
    <w:rsid w:val="00412EBD"/>
    <w:rsid w:val="00414A44"/>
    <w:rsid w:val="00422855"/>
    <w:rsid w:val="00426AD8"/>
    <w:rsid w:val="0043384B"/>
    <w:rsid w:val="004426CD"/>
    <w:rsid w:val="004431B9"/>
    <w:rsid w:val="00445944"/>
    <w:rsid w:val="004459C9"/>
    <w:rsid w:val="0046045E"/>
    <w:rsid w:val="00464CB2"/>
    <w:rsid w:val="00471C92"/>
    <w:rsid w:val="00471CC5"/>
    <w:rsid w:val="0047293A"/>
    <w:rsid w:val="00472F9F"/>
    <w:rsid w:val="00480A0B"/>
    <w:rsid w:val="00495CE8"/>
    <w:rsid w:val="00496F6C"/>
    <w:rsid w:val="004A40DB"/>
    <w:rsid w:val="004C4550"/>
    <w:rsid w:val="004D0724"/>
    <w:rsid w:val="004D52BB"/>
    <w:rsid w:val="004E1513"/>
    <w:rsid w:val="004E1CF2"/>
    <w:rsid w:val="004E6BCC"/>
    <w:rsid w:val="004F2706"/>
    <w:rsid w:val="004F5A9C"/>
    <w:rsid w:val="004F65ED"/>
    <w:rsid w:val="00501E50"/>
    <w:rsid w:val="00502022"/>
    <w:rsid w:val="00512C30"/>
    <w:rsid w:val="00521BD7"/>
    <w:rsid w:val="00534240"/>
    <w:rsid w:val="0054557F"/>
    <w:rsid w:val="00551D12"/>
    <w:rsid w:val="00554132"/>
    <w:rsid w:val="005617BF"/>
    <w:rsid w:val="0057353C"/>
    <w:rsid w:val="00577A6E"/>
    <w:rsid w:val="00583B53"/>
    <w:rsid w:val="005850C1"/>
    <w:rsid w:val="005860B7"/>
    <w:rsid w:val="00591A4C"/>
    <w:rsid w:val="005935D1"/>
    <w:rsid w:val="00593E21"/>
    <w:rsid w:val="00596E00"/>
    <w:rsid w:val="0059781A"/>
    <w:rsid w:val="005C02C5"/>
    <w:rsid w:val="005C0665"/>
    <w:rsid w:val="005C123A"/>
    <w:rsid w:val="005C3C55"/>
    <w:rsid w:val="005D02F9"/>
    <w:rsid w:val="005D2508"/>
    <w:rsid w:val="005D257B"/>
    <w:rsid w:val="005E7FF0"/>
    <w:rsid w:val="005F6B7E"/>
    <w:rsid w:val="006152DC"/>
    <w:rsid w:val="00623118"/>
    <w:rsid w:val="00625353"/>
    <w:rsid w:val="0062600F"/>
    <w:rsid w:val="00632D6E"/>
    <w:rsid w:val="00633FE9"/>
    <w:rsid w:val="00640532"/>
    <w:rsid w:val="00655736"/>
    <w:rsid w:val="0067599F"/>
    <w:rsid w:val="00680797"/>
    <w:rsid w:val="00682D4D"/>
    <w:rsid w:val="00685E1D"/>
    <w:rsid w:val="0069278C"/>
    <w:rsid w:val="00695AE8"/>
    <w:rsid w:val="00697409"/>
    <w:rsid w:val="006A00CE"/>
    <w:rsid w:val="006B00A1"/>
    <w:rsid w:val="006B0D4D"/>
    <w:rsid w:val="006B11E1"/>
    <w:rsid w:val="006B2287"/>
    <w:rsid w:val="006B2DD6"/>
    <w:rsid w:val="006B644F"/>
    <w:rsid w:val="006C13A6"/>
    <w:rsid w:val="006C512E"/>
    <w:rsid w:val="006D09B1"/>
    <w:rsid w:val="006D71F4"/>
    <w:rsid w:val="006E54DA"/>
    <w:rsid w:val="006E6C8C"/>
    <w:rsid w:val="006F0214"/>
    <w:rsid w:val="006F48FC"/>
    <w:rsid w:val="00702AA8"/>
    <w:rsid w:val="0070323D"/>
    <w:rsid w:val="00707698"/>
    <w:rsid w:val="007127C3"/>
    <w:rsid w:val="0071438B"/>
    <w:rsid w:val="00717565"/>
    <w:rsid w:val="00725241"/>
    <w:rsid w:val="00734E1A"/>
    <w:rsid w:val="007405DE"/>
    <w:rsid w:val="00742514"/>
    <w:rsid w:val="0074393A"/>
    <w:rsid w:val="00744FD3"/>
    <w:rsid w:val="00746AAE"/>
    <w:rsid w:val="00751058"/>
    <w:rsid w:val="007556FA"/>
    <w:rsid w:val="00760CB6"/>
    <w:rsid w:val="00761F78"/>
    <w:rsid w:val="00763C9A"/>
    <w:rsid w:val="00771B31"/>
    <w:rsid w:val="007779B5"/>
    <w:rsid w:val="00777E04"/>
    <w:rsid w:val="00781BB4"/>
    <w:rsid w:val="00791371"/>
    <w:rsid w:val="00792247"/>
    <w:rsid w:val="0079282C"/>
    <w:rsid w:val="007962AF"/>
    <w:rsid w:val="00796934"/>
    <w:rsid w:val="00797819"/>
    <w:rsid w:val="007A10C2"/>
    <w:rsid w:val="007A304A"/>
    <w:rsid w:val="007A54F9"/>
    <w:rsid w:val="007A6538"/>
    <w:rsid w:val="007B2224"/>
    <w:rsid w:val="007B287B"/>
    <w:rsid w:val="007B6D0A"/>
    <w:rsid w:val="007C25D0"/>
    <w:rsid w:val="007C3B72"/>
    <w:rsid w:val="007C5517"/>
    <w:rsid w:val="007C67E8"/>
    <w:rsid w:val="007C6C6B"/>
    <w:rsid w:val="007D2CE2"/>
    <w:rsid w:val="007D3814"/>
    <w:rsid w:val="007D46EF"/>
    <w:rsid w:val="007D48F0"/>
    <w:rsid w:val="007D598D"/>
    <w:rsid w:val="007E0B03"/>
    <w:rsid w:val="007E4F4C"/>
    <w:rsid w:val="007E574F"/>
    <w:rsid w:val="007E65E1"/>
    <w:rsid w:val="007F4227"/>
    <w:rsid w:val="007F61CC"/>
    <w:rsid w:val="007F7560"/>
    <w:rsid w:val="00802043"/>
    <w:rsid w:val="008050F6"/>
    <w:rsid w:val="008129E3"/>
    <w:rsid w:val="0081491F"/>
    <w:rsid w:val="008152FC"/>
    <w:rsid w:val="00815B19"/>
    <w:rsid w:val="0082011D"/>
    <w:rsid w:val="008261BA"/>
    <w:rsid w:val="008413FD"/>
    <w:rsid w:val="0084642E"/>
    <w:rsid w:val="00846555"/>
    <w:rsid w:val="00860D60"/>
    <w:rsid w:val="00861A7A"/>
    <w:rsid w:val="00863981"/>
    <w:rsid w:val="00872164"/>
    <w:rsid w:val="00880A89"/>
    <w:rsid w:val="008A134C"/>
    <w:rsid w:val="008A3D4E"/>
    <w:rsid w:val="008B6C57"/>
    <w:rsid w:val="008C524A"/>
    <w:rsid w:val="008D16A4"/>
    <w:rsid w:val="008D3219"/>
    <w:rsid w:val="008F0399"/>
    <w:rsid w:val="008F53F3"/>
    <w:rsid w:val="009022CA"/>
    <w:rsid w:val="009030F7"/>
    <w:rsid w:val="00903ACF"/>
    <w:rsid w:val="009122C5"/>
    <w:rsid w:val="00914468"/>
    <w:rsid w:val="00922F83"/>
    <w:rsid w:val="0092585E"/>
    <w:rsid w:val="00946424"/>
    <w:rsid w:val="009465D0"/>
    <w:rsid w:val="00960C62"/>
    <w:rsid w:val="00970F69"/>
    <w:rsid w:val="00997287"/>
    <w:rsid w:val="00997B91"/>
    <w:rsid w:val="009A2C83"/>
    <w:rsid w:val="009C6922"/>
    <w:rsid w:val="009D0351"/>
    <w:rsid w:val="009D046E"/>
    <w:rsid w:val="009D55A8"/>
    <w:rsid w:val="009D6840"/>
    <w:rsid w:val="009E19E6"/>
    <w:rsid w:val="009E2CC4"/>
    <w:rsid w:val="00A020D1"/>
    <w:rsid w:val="00A02317"/>
    <w:rsid w:val="00A02D99"/>
    <w:rsid w:val="00A103BE"/>
    <w:rsid w:val="00A11F78"/>
    <w:rsid w:val="00A143EA"/>
    <w:rsid w:val="00A20F9C"/>
    <w:rsid w:val="00A31F56"/>
    <w:rsid w:val="00A3347F"/>
    <w:rsid w:val="00A401DF"/>
    <w:rsid w:val="00A42693"/>
    <w:rsid w:val="00A5326F"/>
    <w:rsid w:val="00A54BF1"/>
    <w:rsid w:val="00A55DED"/>
    <w:rsid w:val="00A71076"/>
    <w:rsid w:val="00A817B4"/>
    <w:rsid w:val="00A81AF7"/>
    <w:rsid w:val="00A85FF8"/>
    <w:rsid w:val="00A87D4C"/>
    <w:rsid w:val="00A9140B"/>
    <w:rsid w:val="00A94001"/>
    <w:rsid w:val="00A9454A"/>
    <w:rsid w:val="00A94A20"/>
    <w:rsid w:val="00AA1188"/>
    <w:rsid w:val="00AA1E8B"/>
    <w:rsid w:val="00AB1C6F"/>
    <w:rsid w:val="00AB3785"/>
    <w:rsid w:val="00AB4C14"/>
    <w:rsid w:val="00AC5F3D"/>
    <w:rsid w:val="00AD1871"/>
    <w:rsid w:val="00AD4ECB"/>
    <w:rsid w:val="00AD660E"/>
    <w:rsid w:val="00AE2364"/>
    <w:rsid w:val="00AF15FF"/>
    <w:rsid w:val="00AF2BAD"/>
    <w:rsid w:val="00AF2E0D"/>
    <w:rsid w:val="00AF3542"/>
    <w:rsid w:val="00AF7EF0"/>
    <w:rsid w:val="00B03BF0"/>
    <w:rsid w:val="00B07BD1"/>
    <w:rsid w:val="00B25175"/>
    <w:rsid w:val="00B27BCE"/>
    <w:rsid w:val="00B33F09"/>
    <w:rsid w:val="00B4040F"/>
    <w:rsid w:val="00B4425A"/>
    <w:rsid w:val="00B463F5"/>
    <w:rsid w:val="00B466E8"/>
    <w:rsid w:val="00B476BF"/>
    <w:rsid w:val="00B54EC5"/>
    <w:rsid w:val="00B67C4B"/>
    <w:rsid w:val="00B67EEC"/>
    <w:rsid w:val="00B75429"/>
    <w:rsid w:val="00BB1FBB"/>
    <w:rsid w:val="00BC1815"/>
    <w:rsid w:val="00BC2632"/>
    <w:rsid w:val="00BE7CB4"/>
    <w:rsid w:val="00BF1BA5"/>
    <w:rsid w:val="00C0449F"/>
    <w:rsid w:val="00C067C9"/>
    <w:rsid w:val="00C25703"/>
    <w:rsid w:val="00C404AB"/>
    <w:rsid w:val="00C43146"/>
    <w:rsid w:val="00C432A9"/>
    <w:rsid w:val="00C52648"/>
    <w:rsid w:val="00C5402A"/>
    <w:rsid w:val="00C620F5"/>
    <w:rsid w:val="00C62BB9"/>
    <w:rsid w:val="00C74DCE"/>
    <w:rsid w:val="00C76A2F"/>
    <w:rsid w:val="00C97AAD"/>
    <w:rsid w:val="00CA1361"/>
    <w:rsid w:val="00CA434C"/>
    <w:rsid w:val="00CA6DB8"/>
    <w:rsid w:val="00CB0654"/>
    <w:rsid w:val="00CB6381"/>
    <w:rsid w:val="00CB7A0E"/>
    <w:rsid w:val="00CC2E57"/>
    <w:rsid w:val="00CD35ED"/>
    <w:rsid w:val="00CE2F2C"/>
    <w:rsid w:val="00CE44B9"/>
    <w:rsid w:val="00CF1F92"/>
    <w:rsid w:val="00D07135"/>
    <w:rsid w:val="00D278B9"/>
    <w:rsid w:val="00D27B84"/>
    <w:rsid w:val="00D32491"/>
    <w:rsid w:val="00D34C7B"/>
    <w:rsid w:val="00D406E5"/>
    <w:rsid w:val="00D446E6"/>
    <w:rsid w:val="00D52528"/>
    <w:rsid w:val="00D5411D"/>
    <w:rsid w:val="00D60D17"/>
    <w:rsid w:val="00D63474"/>
    <w:rsid w:val="00D679C1"/>
    <w:rsid w:val="00D72424"/>
    <w:rsid w:val="00D8206C"/>
    <w:rsid w:val="00D937CD"/>
    <w:rsid w:val="00D95048"/>
    <w:rsid w:val="00D97E21"/>
    <w:rsid w:val="00DA5316"/>
    <w:rsid w:val="00DB3C86"/>
    <w:rsid w:val="00DC44AF"/>
    <w:rsid w:val="00DD0849"/>
    <w:rsid w:val="00DD1DD0"/>
    <w:rsid w:val="00DD5615"/>
    <w:rsid w:val="00DD7C24"/>
    <w:rsid w:val="00DE550A"/>
    <w:rsid w:val="00DE6E42"/>
    <w:rsid w:val="00DE7676"/>
    <w:rsid w:val="00DF6233"/>
    <w:rsid w:val="00E102F8"/>
    <w:rsid w:val="00E2293E"/>
    <w:rsid w:val="00E31100"/>
    <w:rsid w:val="00E36C99"/>
    <w:rsid w:val="00E37CCE"/>
    <w:rsid w:val="00E43E0D"/>
    <w:rsid w:val="00E510DD"/>
    <w:rsid w:val="00E60058"/>
    <w:rsid w:val="00E60E31"/>
    <w:rsid w:val="00E646E3"/>
    <w:rsid w:val="00E65261"/>
    <w:rsid w:val="00E6531E"/>
    <w:rsid w:val="00E668C5"/>
    <w:rsid w:val="00E727A0"/>
    <w:rsid w:val="00E76050"/>
    <w:rsid w:val="00E7681D"/>
    <w:rsid w:val="00E76E56"/>
    <w:rsid w:val="00E77C5B"/>
    <w:rsid w:val="00E80CB2"/>
    <w:rsid w:val="00E83179"/>
    <w:rsid w:val="00E849B5"/>
    <w:rsid w:val="00E852E6"/>
    <w:rsid w:val="00E86AC1"/>
    <w:rsid w:val="00E949A0"/>
    <w:rsid w:val="00EA2BAC"/>
    <w:rsid w:val="00EA2BE9"/>
    <w:rsid w:val="00EB1FA5"/>
    <w:rsid w:val="00EB2627"/>
    <w:rsid w:val="00EB3E9C"/>
    <w:rsid w:val="00EB44BF"/>
    <w:rsid w:val="00EB67C4"/>
    <w:rsid w:val="00EB781B"/>
    <w:rsid w:val="00EE6E8B"/>
    <w:rsid w:val="00F04978"/>
    <w:rsid w:val="00F05A03"/>
    <w:rsid w:val="00F11D21"/>
    <w:rsid w:val="00F178C7"/>
    <w:rsid w:val="00F22D64"/>
    <w:rsid w:val="00F23108"/>
    <w:rsid w:val="00F270C7"/>
    <w:rsid w:val="00F4076B"/>
    <w:rsid w:val="00F46730"/>
    <w:rsid w:val="00F53B7F"/>
    <w:rsid w:val="00F57A43"/>
    <w:rsid w:val="00F607C3"/>
    <w:rsid w:val="00F62F47"/>
    <w:rsid w:val="00F71312"/>
    <w:rsid w:val="00F76B66"/>
    <w:rsid w:val="00F9284A"/>
    <w:rsid w:val="00FA0F75"/>
    <w:rsid w:val="00FA673F"/>
    <w:rsid w:val="00FA7E5E"/>
    <w:rsid w:val="00FC1398"/>
    <w:rsid w:val="00FE047D"/>
    <w:rsid w:val="00FE4916"/>
    <w:rsid w:val="00FE6F1E"/>
    <w:rsid w:val="00FF5B1B"/>
    <w:rsid w:val="03891494"/>
    <w:rsid w:val="03AEC391"/>
    <w:rsid w:val="05DFCC64"/>
    <w:rsid w:val="07D9C191"/>
    <w:rsid w:val="09B57DF8"/>
    <w:rsid w:val="0B8FC8D1"/>
    <w:rsid w:val="0BEF506D"/>
    <w:rsid w:val="0D158CBB"/>
    <w:rsid w:val="0D1718E9"/>
    <w:rsid w:val="11158D17"/>
    <w:rsid w:val="11162E47"/>
    <w:rsid w:val="117C3A1E"/>
    <w:rsid w:val="1279A64C"/>
    <w:rsid w:val="14AA5D46"/>
    <w:rsid w:val="1735E750"/>
    <w:rsid w:val="1AB67B10"/>
    <w:rsid w:val="1B1D8306"/>
    <w:rsid w:val="1B52F737"/>
    <w:rsid w:val="1E74EA36"/>
    <w:rsid w:val="246361EF"/>
    <w:rsid w:val="247E6A6E"/>
    <w:rsid w:val="27A2DFEB"/>
    <w:rsid w:val="28E0D011"/>
    <w:rsid w:val="2948FDC2"/>
    <w:rsid w:val="297248D7"/>
    <w:rsid w:val="29AFDA74"/>
    <w:rsid w:val="29F0A37E"/>
    <w:rsid w:val="2A7CA072"/>
    <w:rsid w:val="2E112E0D"/>
    <w:rsid w:val="2E140A1C"/>
    <w:rsid w:val="2E24EFDD"/>
    <w:rsid w:val="2E48AB53"/>
    <w:rsid w:val="3187C7B9"/>
    <w:rsid w:val="3443A1FC"/>
    <w:rsid w:val="3518D5BF"/>
    <w:rsid w:val="359BD5B9"/>
    <w:rsid w:val="3729B902"/>
    <w:rsid w:val="37A08692"/>
    <w:rsid w:val="37B89E13"/>
    <w:rsid w:val="3B8948BB"/>
    <w:rsid w:val="3D715CE4"/>
    <w:rsid w:val="4040CFF5"/>
    <w:rsid w:val="40CA917D"/>
    <w:rsid w:val="43B1B858"/>
    <w:rsid w:val="43DC50B8"/>
    <w:rsid w:val="44821D06"/>
    <w:rsid w:val="47F8A56C"/>
    <w:rsid w:val="48D30299"/>
    <w:rsid w:val="4B0C1BB7"/>
    <w:rsid w:val="4D29C5CE"/>
    <w:rsid w:val="4DA6D8EF"/>
    <w:rsid w:val="4E45F0E7"/>
    <w:rsid w:val="4EEEAEAD"/>
    <w:rsid w:val="4FAFD630"/>
    <w:rsid w:val="53FFF17A"/>
    <w:rsid w:val="54721AC4"/>
    <w:rsid w:val="559A8019"/>
    <w:rsid w:val="56F265F4"/>
    <w:rsid w:val="59139EC7"/>
    <w:rsid w:val="593DBF0D"/>
    <w:rsid w:val="5A05C38B"/>
    <w:rsid w:val="5BA193EC"/>
    <w:rsid w:val="5E85F4BD"/>
    <w:rsid w:val="606AD5A2"/>
    <w:rsid w:val="6092DDE3"/>
    <w:rsid w:val="62904612"/>
    <w:rsid w:val="640A206A"/>
    <w:rsid w:val="67A18B17"/>
    <w:rsid w:val="6873EF49"/>
    <w:rsid w:val="6A67D52B"/>
    <w:rsid w:val="6C02182D"/>
    <w:rsid w:val="6C93E260"/>
    <w:rsid w:val="6D7F1798"/>
    <w:rsid w:val="6ECC00AE"/>
    <w:rsid w:val="6ECEDD10"/>
    <w:rsid w:val="70544210"/>
    <w:rsid w:val="705AC0E3"/>
    <w:rsid w:val="71383186"/>
    <w:rsid w:val="735454BF"/>
    <w:rsid w:val="737BBD13"/>
    <w:rsid w:val="74AC5D21"/>
    <w:rsid w:val="74DA3ED5"/>
    <w:rsid w:val="753949F4"/>
    <w:rsid w:val="75AD110D"/>
    <w:rsid w:val="779E0305"/>
    <w:rsid w:val="7A659DCE"/>
    <w:rsid w:val="7BA39DE3"/>
    <w:rsid w:val="7CB31BF3"/>
    <w:rsid w:val="7D62C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E1A"/>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216314"/>
    <w:rPr>
      <w:color w:val="0000FF"/>
      <w:u w:val="single"/>
    </w:rPr>
  </w:style>
  <w:style w:type="character" w:styleId="UnresolvedMention">
    <w:name w:val="Unresolved Mention"/>
    <w:basedOn w:val="DefaultParagraphFont"/>
    <w:uiPriority w:val="99"/>
    <w:semiHidden/>
    <w:unhideWhenUsed/>
    <w:rsid w:val="007D598D"/>
    <w:rPr>
      <w:color w:val="605E5C"/>
      <w:shd w:val="clear" w:color="auto" w:fill="E1DFDD"/>
    </w:rPr>
  </w:style>
  <w:style w:type="character" w:styleId="FollowedHyperlink">
    <w:name w:val="FollowedHyperlink"/>
    <w:basedOn w:val="DefaultParagraphFont"/>
    <w:uiPriority w:val="99"/>
    <w:semiHidden/>
    <w:unhideWhenUsed/>
    <w:rsid w:val="00734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hqin.org/resource/hand-hygiene-competency-validation-spice-tool/" TargetMode="External"/><Relationship Id="rId39" Type="http://schemas.openxmlformats.org/officeDocument/2006/relationships/theme" Target="theme/theme1.xml"/><Relationship Id="rId21" Type="http://schemas.openxmlformats.org/officeDocument/2006/relationships/hyperlink" Target="https://www.osha.gov/healthcare/infectious-diseases" TargetMode="External"/><Relationship Id="rId34" Type="http://schemas.openxmlformats.org/officeDocument/2006/relationships/hyperlink" Target="https://www.cdc.gov/coronavirus/2019-ncov/hcp/exposure-in-healthcare.htm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hqisolutions.sharepoint.com/sites/HQIN/Shared%20Documents/General/Resources%20&amp;%20Interventions/Nursing%20Home/Infection%20Prevention/Action%20Plans/&#8226;%09https:/hqin.org/resource/hand-hygiene-competency-tracking-tool/" TargetMode="External"/><Relationship Id="rId33" Type="http://schemas.openxmlformats.org/officeDocument/2006/relationships/hyperlink" Target="https://www.cdc.gov/coronavirus/2019-ncov/hcp/facility-planning-operation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osha.gov/SLTC/covid-19/healthcare-workers.html" TargetMode="External"/><Relationship Id="rId29" Type="http://schemas.openxmlformats.org/officeDocument/2006/relationships/hyperlink" Target="https://www.cdc.gov/infectioncontrol/pdf/QUOTS/Standard-Precautions-Hand-Hygiene-Supplies-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cdc.gov/infectioncontrol/pdf/icar/ltcf.pdf" TargetMode="External"/><Relationship Id="rId32" Type="http://schemas.openxmlformats.org/officeDocument/2006/relationships/hyperlink" Target="https://qsep.cms.gov/welcome.aspx" TargetMode="External"/><Relationship Id="rId37" Type="http://schemas.openxmlformats.org/officeDocument/2006/relationships/hyperlink" Target="https://www.cdc.gov/infectioncontrol/pdf/QUOTS/Visitor-Area-Observation-P.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hrq.gov/nursing-home/resources/ppe-tracking-tool.html" TargetMode="External"/><Relationship Id="rId28" Type="http://schemas.openxmlformats.org/officeDocument/2006/relationships/hyperlink" Target="https://www.cdc.gov/infectioncontrol/pdf/QUOTS/Standard-Precautions-PPE-Provision-P.pdf" TargetMode="External"/><Relationship Id="rId36" Type="http://schemas.openxmlformats.org/officeDocument/2006/relationships/hyperlink" Target="https://www.cms.gov/medicare/provider-enrollment-and-certification/qapi/downloads/qapiataglance.pdf" TargetMode="External"/><Relationship Id="rId10" Type="http://schemas.openxmlformats.org/officeDocument/2006/relationships/endnotes" Target="endnotes.xml"/><Relationship Id="rId19" Type="http://schemas.openxmlformats.org/officeDocument/2006/relationships/hyperlink" Target="https://www.osha.gov/sites/default/files/publications/OSHA4025.pdf" TargetMode="External"/><Relationship Id="rId31" Type="http://schemas.openxmlformats.org/officeDocument/2006/relationships/hyperlink" Target="https://www.cdc.gov/coronavirus/2019-ncov/downloads/Appendix-5-proper-use-of-PP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ahrq.gov/nursing-home/materials/prevention/observational-audits.html" TargetMode="External"/><Relationship Id="rId27" Type="http://schemas.openxmlformats.org/officeDocument/2006/relationships/hyperlink" Target="https://www.cdc.gov/niosh/topics/hierarchy/default.html" TargetMode="External"/><Relationship Id="rId30" Type="http://schemas.openxmlformats.org/officeDocument/2006/relationships/hyperlink" Target="https://hqin.org/resource/dont-touch-your-face-poster/" TargetMode="External"/><Relationship Id="rId35" Type="http://schemas.openxmlformats.org/officeDocument/2006/relationships/hyperlink" Target="https://www.cdc.gov/infectioncontrol/guidelines/healthcare-personnel/exposures.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Mary Locklin</DisplayName>
        <AccountId>78</AccountId>
        <AccountType/>
      </UserInfo>
      <UserInfo>
        <DisplayName>Nancy Kelly</DisplayName>
        <AccountId>58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3.xml><?xml version="1.0" encoding="utf-8"?>
<ds:datastoreItem xmlns:ds="http://schemas.openxmlformats.org/officeDocument/2006/customXml" ds:itemID="{074597F1-801C-420B-A47D-B96FA1429188}"/>
</file>

<file path=customXml/itemProps4.xml><?xml version="1.0" encoding="utf-8"?>
<ds:datastoreItem xmlns:ds="http://schemas.openxmlformats.org/officeDocument/2006/customXml" ds:itemID="{DC6B0285-7C54-4D11-971D-DCB91B16A73A}">
  <ds:schemaRefs>
    <ds:schemaRef ds:uri="http://schemas.microsoft.com/office/2006/documentManagement/types"/>
    <ds:schemaRef ds:uri="http://schemas.microsoft.com/office/2006/metadata/properties"/>
    <ds:schemaRef ds:uri="c73d03de-54bd-4893-b609-b4892db47bc2"/>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dd9d7ef1-ae72-447c-903f-989ff65b510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Infection and Prevention Control Action Plan Template</vt:lpstr>
    </vt:vector>
  </TitlesOfParts>
  <Manager/>
  <Company/>
  <LinksUpToDate>false</LinksUpToDate>
  <CharactersWithSpaces>5708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and Prevention Control Action Plan Template</dc:title>
  <dc:subject>Staff Infection Exposure Prevention</dc:subject>
  <dc:creator>Sheila McLean</dc:creator>
  <cp:keywords>infection prevention, nursing home, staff infection exposure prevention</cp:keywords>
  <dc:description/>
  <cp:lastModifiedBy>April Faulkner</cp:lastModifiedBy>
  <cp:revision>2</cp:revision>
  <dcterms:created xsi:type="dcterms:W3CDTF">2022-08-18T12:15:00Z</dcterms:created>
  <dcterms:modified xsi:type="dcterms:W3CDTF">2022-08-18T12:15:00Z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MediaServiceImageTags">
    <vt:lpwstr/>
  </property>
</Properties>
</file>