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DDA10" w14:textId="77777777" w:rsidR="0030652A" w:rsidRPr="00E05C08" w:rsidRDefault="0030652A" w:rsidP="007C59F6">
      <w:pPr>
        <w:spacing w:after="0" w:line="240" w:lineRule="auto"/>
        <w:jc w:val="both"/>
        <w:rPr>
          <w:sz w:val="24"/>
          <w:szCs w:val="24"/>
        </w:rPr>
      </w:pPr>
    </w:p>
    <w:p w14:paraId="5A5BEDF0" w14:textId="20BB5C3A" w:rsidR="005754D0" w:rsidRDefault="005754D0" w:rsidP="007C59F6">
      <w:pPr>
        <w:spacing w:after="0" w:line="240" w:lineRule="auto"/>
        <w:jc w:val="both"/>
        <w:rPr>
          <w:sz w:val="24"/>
          <w:szCs w:val="24"/>
        </w:rPr>
      </w:pPr>
      <w:r w:rsidRPr="009F5914">
        <w:rPr>
          <w:b/>
          <w:bCs/>
          <w:color w:val="006DB7"/>
          <w:sz w:val="24"/>
          <w:szCs w:val="24"/>
        </w:rPr>
        <w:t>Controlling High Blood Pressure</w:t>
      </w:r>
      <w:r w:rsidR="007E0B7B" w:rsidRPr="009F5914">
        <w:rPr>
          <w:b/>
          <w:bCs/>
          <w:color w:val="006DB7"/>
          <w:sz w:val="24"/>
          <w:szCs w:val="24"/>
        </w:rPr>
        <w:t>:</w:t>
      </w:r>
      <w:r w:rsidR="02FA6844" w:rsidRPr="009F5914">
        <w:rPr>
          <w:color w:val="006DB7"/>
          <w:sz w:val="24"/>
          <w:szCs w:val="24"/>
        </w:rPr>
        <w:t xml:space="preserve"> </w:t>
      </w:r>
      <w:r w:rsidR="02FA6844" w:rsidRPr="007C59F6">
        <w:rPr>
          <w:sz w:val="24"/>
          <w:szCs w:val="24"/>
        </w:rPr>
        <w:t>Quality ID #236</w:t>
      </w:r>
      <w:r w:rsidR="007E0B7B" w:rsidRPr="007C59F6">
        <w:rPr>
          <w:sz w:val="24"/>
          <w:szCs w:val="24"/>
        </w:rPr>
        <w:t xml:space="preserve"> </w:t>
      </w:r>
    </w:p>
    <w:p w14:paraId="0E6AD2CF" w14:textId="77777777" w:rsidR="007A2F31" w:rsidRDefault="007A2F31" w:rsidP="007C59F6">
      <w:pPr>
        <w:spacing w:after="0" w:line="240" w:lineRule="auto"/>
        <w:jc w:val="both"/>
        <w:rPr>
          <w:sz w:val="24"/>
          <w:szCs w:val="24"/>
        </w:rPr>
      </w:pPr>
    </w:p>
    <w:p w14:paraId="54473843" w14:textId="17067190" w:rsidR="007A2F31" w:rsidRPr="007C59F6" w:rsidRDefault="00FE4E27" w:rsidP="007C59F6">
      <w:pPr>
        <w:spacing w:after="0" w:line="240" w:lineRule="auto"/>
        <w:jc w:val="both"/>
        <w:rPr>
          <w:sz w:val="24"/>
          <w:szCs w:val="24"/>
        </w:rPr>
      </w:pPr>
      <w:r w:rsidRPr="004D6253">
        <w:rPr>
          <w:b/>
          <w:bCs/>
          <w:color w:val="006DB7"/>
          <w:sz w:val="24"/>
          <w:szCs w:val="24"/>
        </w:rPr>
        <w:t>Purpose:</w:t>
      </w:r>
      <w:r w:rsidR="00541CDA">
        <w:rPr>
          <w:b/>
          <w:bCs/>
          <w:sz w:val="24"/>
          <w:szCs w:val="24"/>
        </w:rPr>
        <w:t xml:space="preserve"> </w:t>
      </w:r>
      <w:r w:rsidR="00541CDA" w:rsidRPr="00541CDA">
        <w:rPr>
          <w:sz w:val="24"/>
          <w:szCs w:val="24"/>
        </w:rPr>
        <w:t>To</w:t>
      </w:r>
      <w:r>
        <w:rPr>
          <w:sz w:val="24"/>
          <w:szCs w:val="24"/>
        </w:rPr>
        <w:t xml:space="preserve"> </w:t>
      </w:r>
      <w:r w:rsidR="001731F7">
        <w:rPr>
          <w:sz w:val="24"/>
          <w:szCs w:val="24"/>
        </w:rPr>
        <w:t>d</w:t>
      </w:r>
      <w:r>
        <w:rPr>
          <w:sz w:val="24"/>
          <w:szCs w:val="24"/>
        </w:rPr>
        <w:t>efin</w:t>
      </w:r>
      <w:r w:rsidR="00541CDA">
        <w:rPr>
          <w:sz w:val="24"/>
          <w:szCs w:val="24"/>
        </w:rPr>
        <w:t>e</w:t>
      </w:r>
      <w:r>
        <w:rPr>
          <w:sz w:val="24"/>
          <w:szCs w:val="24"/>
        </w:rPr>
        <w:t xml:space="preserve"> roles and responsibilities for ensuring </w:t>
      </w:r>
      <w:r w:rsidR="009A122D">
        <w:rPr>
          <w:sz w:val="24"/>
          <w:szCs w:val="24"/>
        </w:rPr>
        <w:t>b</w:t>
      </w:r>
      <w:r>
        <w:rPr>
          <w:sz w:val="24"/>
          <w:szCs w:val="24"/>
        </w:rPr>
        <w:t xml:space="preserve">lood </w:t>
      </w:r>
      <w:r w:rsidR="009A122D">
        <w:rPr>
          <w:sz w:val="24"/>
          <w:szCs w:val="24"/>
        </w:rPr>
        <w:t>p</w:t>
      </w:r>
      <w:r>
        <w:rPr>
          <w:sz w:val="24"/>
          <w:szCs w:val="24"/>
        </w:rPr>
        <w:t xml:space="preserve">ressure readings are </w:t>
      </w:r>
      <w:r w:rsidR="008A1E58">
        <w:rPr>
          <w:sz w:val="24"/>
          <w:szCs w:val="24"/>
        </w:rPr>
        <w:t>consistently measured and documented</w:t>
      </w:r>
      <w:r w:rsidR="00541CDA">
        <w:rPr>
          <w:sz w:val="24"/>
          <w:szCs w:val="24"/>
        </w:rPr>
        <w:t>.</w:t>
      </w:r>
      <w:r w:rsidR="00CB6A85">
        <w:rPr>
          <w:sz w:val="24"/>
          <w:szCs w:val="24"/>
        </w:rPr>
        <w:t xml:space="preserve"> </w:t>
      </w:r>
    </w:p>
    <w:p w14:paraId="54E3ADF0" w14:textId="77777777" w:rsidR="007C59F6" w:rsidRPr="00E05C08" w:rsidRDefault="007C59F6" w:rsidP="007C59F6">
      <w:pPr>
        <w:spacing w:after="0" w:line="240" w:lineRule="auto"/>
        <w:jc w:val="both"/>
        <w:rPr>
          <w:rFonts w:ascii="Calibri" w:eastAsia="Calibri" w:hAnsi="Calibri" w:cs="Calibri"/>
          <w:sz w:val="24"/>
          <w:szCs w:val="24"/>
        </w:rPr>
      </w:pPr>
    </w:p>
    <w:p w14:paraId="706CF11F" w14:textId="0E27DBB1" w:rsidR="5B7D0D1D" w:rsidRPr="007C59F6" w:rsidRDefault="5B7D0D1D" w:rsidP="007C59F6">
      <w:pPr>
        <w:spacing w:after="0" w:line="240" w:lineRule="auto"/>
        <w:jc w:val="both"/>
        <w:rPr>
          <w:rFonts w:ascii="Calibri" w:eastAsia="Calibri" w:hAnsi="Calibri" w:cs="Calibri"/>
          <w:sz w:val="24"/>
          <w:szCs w:val="24"/>
        </w:rPr>
      </w:pPr>
      <w:r w:rsidRPr="007C59F6">
        <w:rPr>
          <w:rFonts w:ascii="Calibri" w:eastAsia="Calibri" w:hAnsi="Calibri" w:cs="Calibri"/>
          <w:b/>
          <w:bCs/>
          <w:color w:val="006DB7"/>
          <w:sz w:val="24"/>
          <w:szCs w:val="24"/>
        </w:rPr>
        <w:t>D</w:t>
      </w:r>
      <w:r w:rsidR="00295487">
        <w:rPr>
          <w:rFonts w:ascii="Calibri" w:eastAsia="Calibri" w:hAnsi="Calibri" w:cs="Calibri"/>
          <w:b/>
          <w:bCs/>
          <w:color w:val="006DB7"/>
          <w:sz w:val="24"/>
          <w:szCs w:val="24"/>
        </w:rPr>
        <w:t>irections</w:t>
      </w:r>
      <w:r w:rsidRPr="007C59F6">
        <w:rPr>
          <w:rFonts w:ascii="Calibri" w:eastAsia="Calibri" w:hAnsi="Calibri" w:cs="Calibri"/>
          <w:b/>
          <w:bCs/>
          <w:color w:val="006DB7"/>
          <w:sz w:val="24"/>
          <w:szCs w:val="24"/>
        </w:rPr>
        <w:t xml:space="preserve">: </w:t>
      </w:r>
      <w:r w:rsidRPr="007C59F6">
        <w:rPr>
          <w:rFonts w:ascii="Calibri" w:eastAsia="Calibri" w:hAnsi="Calibri" w:cs="Calibri"/>
          <w:sz w:val="24"/>
          <w:szCs w:val="24"/>
        </w:rPr>
        <w:t>This is an interactive document</w:t>
      </w:r>
      <w:r w:rsidR="00CE6714">
        <w:rPr>
          <w:rFonts w:ascii="Calibri" w:eastAsia="Calibri" w:hAnsi="Calibri" w:cs="Calibri"/>
          <w:sz w:val="24"/>
          <w:szCs w:val="24"/>
        </w:rPr>
        <w:t>. P</w:t>
      </w:r>
      <w:r w:rsidRPr="007C59F6">
        <w:rPr>
          <w:rFonts w:ascii="Calibri" w:eastAsia="Calibri" w:hAnsi="Calibri" w:cs="Calibri"/>
          <w:sz w:val="24"/>
          <w:szCs w:val="24"/>
        </w:rPr>
        <w:t>lease fill in the drop-down boxes with your identified staff</w:t>
      </w:r>
      <w:r w:rsidR="00AB5C31">
        <w:rPr>
          <w:rFonts w:ascii="Calibri" w:eastAsia="Calibri" w:hAnsi="Calibri" w:cs="Calibri"/>
          <w:sz w:val="24"/>
          <w:szCs w:val="24"/>
        </w:rPr>
        <w:t xml:space="preserve"> chosen</w:t>
      </w:r>
      <w:r w:rsidRPr="007C59F6">
        <w:rPr>
          <w:rFonts w:ascii="Calibri" w:eastAsia="Calibri" w:hAnsi="Calibri" w:cs="Calibri"/>
          <w:sz w:val="24"/>
          <w:szCs w:val="24"/>
        </w:rPr>
        <w:t xml:space="preserve"> to complete the responsibility chart.</w:t>
      </w:r>
    </w:p>
    <w:p w14:paraId="0D28CAC0" w14:textId="77777777" w:rsidR="007C59F6" w:rsidRDefault="007C59F6" w:rsidP="007C59F6">
      <w:pPr>
        <w:spacing w:after="0" w:line="240" w:lineRule="auto"/>
        <w:jc w:val="both"/>
        <w:rPr>
          <w:sz w:val="24"/>
          <w:szCs w:val="24"/>
        </w:rPr>
      </w:pPr>
    </w:p>
    <w:p w14:paraId="01AAAC55" w14:textId="65AB0FC7" w:rsidR="007E0B7B" w:rsidRDefault="007E0B7B" w:rsidP="007C59F6">
      <w:pPr>
        <w:spacing w:after="0" w:line="240" w:lineRule="auto"/>
        <w:jc w:val="both"/>
        <w:rPr>
          <w:sz w:val="24"/>
          <w:szCs w:val="24"/>
        </w:rPr>
      </w:pPr>
      <w:r w:rsidRPr="00F52593">
        <w:rPr>
          <w:sz w:val="24"/>
          <w:szCs w:val="24"/>
        </w:rPr>
        <w:t xml:space="preserve">The </w:t>
      </w:r>
      <w:bookmarkStart w:id="0" w:name="_Hlk142900846"/>
      <w:sdt>
        <w:sdtPr>
          <w:rPr>
            <w:color w:val="2B579A"/>
            <w:sz w:val="24"/>
            <w:szCs w:val="24"/>
            <w:shd w:val="clear" w:color="auto" w:fill="E6E6E6"/>
          </w:rPr>
          <w:alias w:val="Staff"/>
          <w:tag w:val="Staff"/>
          <w:id w:val="-2111954624"/>
          <w:placeholder>
            <w:docPart w:val="DF181E07DC6847CFAD2E839702705D1F"/>
          </w:placeholder>
          <w:showingPlcHdr/>
          <w15:color w:val="006DB7"/>
          <w:dropDownList>
            <w:listItem w:displayText="Provider" w:value="Provider"/>
            <w:listItem w:displayText="RN" w:value="RN"/>
            <w:listItem w:displayText="LPN" w:value="LPN"/>
            <w:listItem w:displayText="MA" w:value="MA"/>
            <w:listItem w:displayText="Front Desk" w:value="Front Desk"/>
          </w:dropDownList>
        </w:sdtPr>
        <w:sdtEndPr>
          <w:rPr>
            <w:color w:val="auto"/>
            <w:shd w:val="clear" w:color="auto" w:fill="auto"/>
          </w:rPr>
        </w:sdtEndPr>
        <w:sdtContent>
          <w:r w:rsidR="006013A4">
            <w:rPr>
              <w:rStyle w:val="PlaceholderText"/>
              <w:sz w:val="24"/>
              <w:szCs w:val="24"/>
            </w:rPr>
            <w:t>&lt;Select Staff Member&gt;</w:t>
          </w:r>
        </w:sdtContent>
      </w:sdt>
      <w:bookmarkEnd w:id="0"/>
      <w:r w:rsidR="00B83C11" w:rsidRPr="00AC5A22">
        <w:rPr>
          <w:sz w:val="24"/>
          <w:szCs w:val="24"/>
        </w:rPr>
        <w:t xml:space="preserve"> </w:t>
      </w:r>
      <w:r w:rsidRPr="00AC5A22">
        <w:rPr>
          <w:sz w:val="24"/>
          <w:szCs w:val="24"/>
        </w:rPr>
        <w:t xml:space="preserve">will </w:t>
      </w:r>
      <w:r w:rsidR="730DCE83" w:rsidRPr="00AC5A22">
        <w:rPr>
          <w:sz w:val="24"/>
          <w:szCs w:val="24"/>
        </w:rPr>
        <w:t xml:space="preserve">screen all patients 18-85 years of age </w:t>
      </w:r>
      <w:r w:rsidR="00C62789">
        <w:rPr>
          <w:sz w:val="24"/>
          <w:szCs w:val="24"/>
        </w:rPr>
        <w:t>diagnosed with</w:t>
      </w:r>
      <w:r w:rsidR="730DCE83" w:rsidRPr="00AC5A22">
        <w:rPr>
          <w:sz w:val="24"/>
          <w:szCs w:val="24"/>
        </w:rPr>
        <w:t xml:space="preserve"> </w:t>
      </w:r>
      <w:r w:rsidR="00782A3F">
        <w:rPr>
          <w:sz w:val="24"/>
          <w:szCs w:val="24"/>
        </w:rPr>
        <w:t>“</w:t>
      </w:r>
      <w:r w:rsidR="730DCE83" w:rsidRPr="00AC5A22">
        <w:rPr>
          <w:sz w:val="24"/>
          <w:szCs w:val="24"/>
        </w:rPr>
        <w:t xml:space="preserve">essential hypertension” </w:t>
      </w:r>
      <w:r w:rsidR="31B2B3B5" w:rsidRPr="00AC5A22">
        <w:rPr>
          <w:sz w:val="24"/>
          <w:szCs w:val="24"/>
        </w:rPr>
        <w:t xml:space="preserve">with a visit in </w:t>
      </w:r>
      <w:r w:rsidR="00C62789">
        <w:rPr>
          <w:sz w:val="24"/>
          <w:szCs w:val="24"/>
        </w:rPr>
        <w:t>the current measurement period</w:t>
      </w:r>
      <w:r w:rsidR="027B98FC" w:rsidRPr="00AC5A22">
        <w:rPr>
          <w:sz w:val="24"/>
          <w:szCs w:val="24"/>
        </w:rPr>
        <w:t xml:space="preserve">. </w:t>
      </w:r>
      <w:r w:rsidR="00C62789">
        <w:rPr>
          <w:sz w:val="24"/>
          <w:szCs w:val="24"/>
        </w:rPr>
        <w:t>Before</w:t>
      </w:r>
      <w:r w:rsidR="31B2B3B5" w:rsidRPr="00AC5A22">
        <w:rPr>
          <w:sz w:val="24"/>
          <w:szCs w:val="24"/>
        </w:rPr>
        <w:t xml:space="preserve"> taking</w:t>
      </w:r>
      <w:r w:rsidR="2895E7B4" w:rsidRPr="00AC5A22">
        <w:rPr>
          <w:sz w:val="24"/>
          <w:szCs w:val="24"/>
        </w:rPr>
        <w:t xml:space="preserve"> </w:t>
      </w:r>
      <w:r w:rsidR="00C62789">
        <w:rPr>
          <w:sz w:val="24"/>
          <w:szCs w:val="24"/>
        </w:rPr>
        <w:t xml:space="preserve">the </w:t>
      </w:r>
      <w:r w:rsidR="4943751B" w:rsidRPr="00AC5A22">
        <w:rPr>
          <w:sz w:val="24"/>
          <w:szCs w:val="24"/>
        </w:rPr>
        <w:t>blood pressure</w:t>
      </w:r>
      <w:r w:rsidR="0012127A">
        <w:rPr>
          <w:sz w:val="24"/>
          <w:szCs w:val="24"/>
        </w:rPr>
        <w:t>,</w:t>
      </w:r>
      <w:r w:rsidR="4943751B" w:rsidRPr="00AC5A22">
        <w:rPr>
          <w:sz w:val="24"/>
          <w:szCs w:val="24"/>
        </w:rPr>
        <w:t xml:space="preserve"> the </w:t>
      </w:r>
      <w:sdt>
        <w:sdtPr>
          <w:rPr>
            <w:color w:val="2B579A"/>
            <w:sz w:val="24"/>
            <w:szCs w:val="24"/>
            <w:shd w:val="clear" w:color="auto" w:fill="E6E6E6"/>
          </w:rPr>
          <w:alias w:val="Staff"/>
          <w:tag w:val="Staff"/>
          <w:id w:val="41717573"/>
          <w:placeholder>
            <w:docPart w:val="C90AEF3FBB9043448D061D93E2881151"/>
          </w:placeholder>
          <w:showingPlcHdr/>
          <w15:color w:val="006DB7"/>
          <w:dropDownList>
            <w:listItem w:displayText="Provider" w:value="Provider"/>
            <w:listItem w:displayText="RN" w:value="RN"/>
            <w:listItem w:displayText="LPN" w:value="LPN"/>
            <w:listItem w:displayText="MA" w:value="MA"/>
            <w:listItem w:displayText="Front Desk" w:value="Front Desk"/>
          </w:dropDownList>
        </w:sdtPr>
        <w:sdtEndPr>
          <w:rPr>
            <w:color w:val="auto"/>
            <w:shd w:val="clear" w:color="auto" w:fill="auto"/>
          </w:rPr>
        </w:sdtEndPr>
        <w:sdtContent>
          <w:r w:rsidR="006013A4">
            <w:rPr>
              <w:rStyle w:val="PlaceholderText"/>
              <w:sz w:val="24"/>
              <w:szCs w:val="24"/>
            </w:rPr>
            <w:t>&lt;Select Staff Member&gt;</w:t>
          </w:r>
        </w:sdtContent>
      </w:sdt>
      <w:r w:rsidR="4060AD86" w:rsidRPr="00AC5A22">
        <w:rPr>
          <w:sz w:val="24"/>
          <w:szCs w:val="24"/>
        </w:rPr>
        <w:t xml:space="preserve"> will </w:t>
      </w:r>
      <w:r w:rsidRPr="00AC5A22">
        <w:rPr>
          <w:sz w:val="24"/>
          <w:szCs w:val="24"/>
        </w:rPr>
        <w:t xml:space="preserve">ask </w:t>
      </w:r>
      <w:r w:rsidR="008B7DAC" w:rsidRPr="00AC5A22">
        <w:rPr>
          <w:sz w:val="24"/>
          <w:szCs w:val="24"/>
        </w:rPr>
        <w:t xml:space="preserve">the </w:t>
      </w:r>
      <w:r w:rsidRPr="00AC5A22">
        <w:rPr>
          <w:sz w:val="24"/>
          <w:szCs w:val="24"/>
        </w:rPr>
        <w:t>patient if the</w:t>
      </w:r>
      <w:r w:rsidR="64073F6D" w:rsidRPr="00AC5A22">
        <w:rPr>
          <w:sz w:val="24"/>
          <w:szCs w:val="24"/>
        </w:rPr>
        <w:t>y have</w:t>
      </w:r>
      <w:r w:rsidRPr="00AC5A22">
        <w:rPr>
          <w:sz w:val="24"/>
          <w:szCs w:val="24"/>
        </w:rPr>
        <w:t xml:space="preserve"> consumed caffeine or exercised within the past 30 minutes. </w:t>
      </w:r>
      <w:r w:rsidR="00C62789">
        <w:rPr>
          <w:sz w:val="24"/>
          <w:szCs w:val="24"/>
        </w:rPr>
        <w:t xml:space="preserve">The </w:t>
      </w:r>
      <w:sdt>
        <w:sdtPr>
          <w:rPr>
            <w:color w:val="2B579A"/>
            <w:sz w:val="24"/>
            <w:szCs w:val="24"/>
            <w:shd w:val="clear" w:color="auto" w:fill="E6E6E6"/>
          </w:rPr>
          <w:alias w:val="Staff"/>
          <w:tag w:val="Staff"/>
          <w:id w:val="1908337316"/>
          <w:placeholder>
            <w:docPart w:val="FD267A076CAB447B92E90DD42E01A215"/>
          </w:placeholder>
          <w:showingPlcHdr/>
          <w15:color w:val="006DB7"/>
          <w:dropDownList>
            <w:listItem w:displayText="Provider" w:value="Provider"/>
            <w:listItem w:displayText="RN" w:value="RN"/>
            <w:listItem w:displayText="LPN" w:value="LPN"/>
            <w:listItem w:displayText="MA" w:value="MA"/>
            <w:listItem w:displayText="Front Desk" w:value="Front Desk"/>
          </w:dropDownList>
        </w:sdtPr>
        <w:sdtEndPr>
          <w:rPr>
            <w:color w:val="auto"/>
            <w:shd w:val="clear" w:color="auto" w:fill="auto"/>
          </w:rPr>
        </w:sdtEndPr>
        <w:sdtContent>
          <w:r w:rsidR="00A0459F">
            <w:rPr>
              <w:rStyle w:val="PlaceholderText"/>
              <w:sz w:val="24"/>
              <w:szCs w:val="24"/>
            </w:rPr>
            <w:t>&lt;Select Staff Member&gt;</w:t>
          </w:r>
        </w:sdtContent>
      </w:sdt>
      <w:r w:rsidR="00A0459F">
        <w:rPr>
          <w:sz w:val="24"/>
          <w:szCs w:val="24"/>
        </w:rPr>
        <w:t xml:space="preserve"> </w:t>
      </w:r>
      <w:r w:rsidR="00C62789">
        <w:rPr>
          <w:sz w:val="24"/>
          <w:szCs w:val="24"/>
        </w:rPr>
        <w:t>will take a blood pressure reading if the patient replies</w:t>
      </w:r>
      <w:r w:rsidR="00305C72">
        <w:rPr>
          <w:sz w:val="24"/>
          <w:szCs w:val="24"/>
        </w:rPr>
        <w:t>,</w:t>
      </w:r>
      <w:r w:rsidR="00C62789">
        <w:rPr>
          <w:sz w:val="24"/>
          <w:szCs w:val="24"/>
        </w:rPr>
        <w:t xml:space="preserve"> </w:t>
      </w:r>
      <w:r w:rsidR="00077A35">
        <w:rPr>
          <w:sz w:val="24"/>
          <w:szCs w:val="24"/>
        </w:rPr>
        <w:t>“No.”</w:t>
      </w:r>
      <w:r w:rsidRPr="00AC5A22">
        <w:rPr>
          <w:sz w:val="24"/>
          <w:szCs w:val="24"/>
        </w:rPr>
        <w:t xml:space="preserve"> If </w:t>
      </w:r>
      <w:r w:rsidR="001F0149">
        <w:rPr>
          <w:sz w:val="24"/>
          <w:szCs w:val="24"/>
        </w:rPr>
        <w:t>“</w:t>
      </w:r>
      <w:r w:rsidRPr="00AC5A22">
        <w:rPr>
          <w:sz w:val="24"/>
          <w:szCs w:val="24"/>
        </w:rPr>
        <w:t>yes,</w:t>
      </w:r>
      <w:r w:rsidR="001F0149">
        <w:rPr>
          <w:sz w:val="24"/>
          <w:szCs w:val="24"/>
        </w:rPr>
        <w:t>”</w:t>
      </w:r>
      <w:r w:rsidRPr="00AC5A22">
        <w:rPr>
          <w:sz w:val="24"/>
          <w:szCs w:val="24"/>
        </w:rPr>
        <w:t xml:space="preserve"> then the </w:t>
      </w:r>
      <w:sdt>
        <w:sdtPr>
          <w:rPr>
            <w:color w:val="2B579A"/>
            <w:sz w:val="24"/>
            <w:szCs w:val="24"/>
            <w:shd w:val="clear" w:color="auto" w:fill="E6E6E6"/>
          </w:rPr>
          <w:alias w:val="Staff"/>
          <w:tag w:val="Staff"/>
          <w:id w:val="475037877"/>
          <w:placeholder>
            <w:docPart w:val="7E04741FB57F432EA7A5B4B3B7D2FE94"/>
          </w:placeholder>
          <w:showingPlcHdr/>
          <w15:color w:val="006DB7"/>
          <w:dropDownList>
            <w:listItem w:displayText="Provider" w:value="Provider"/>
            <w:listItem w:displayText="RN" w:value="RN"/>
            <w:listItem w:displayText="LPN" w:value="LPN"/>
            <w:listItem w:displayText="MA" w:value="MA"/>
            <w:listItem w:displayText="Front Desk" w:value="Front Desk"/>
          </w:dropDownList>
        </w:sdtPr>
        <w:sdtEndPr>
          <w:rPr>
            <w:color w:val="auto"/>
            <w:shd w:val="clear" w:color="auto" w:fill="auto"/>
          </w:rPr>
        </w:sdtEndPr>
        <w:sdtContent>
          <w:r w:rsidR="006013A4">
            <w:rPr>
              <w:rStyle w:val="PlaceholderText"/>
              <w:sz w:val="24"/>
              <w:szCs w:val="24"/>
            </w:rPr>
            <w:t>&lt;Select Staff Member&gt;</w:t>
          </w:r>
        </w:sdtContent>
      </w:sdt>
      <w:r w:rsidR="00C86559">
        <w:rPr>
          <w:sz w:val="24"/>
          <w:szCs w:val="24"/>
        </w:rPr>
        <w:t xml:space="preserve"> </w:t>
      </w:r>
      <w:r w:rsidRPr="00AC5A22">
        <w:rPr>
          <w:sz w:val="24"/>
          <w:szCs w:val="24"/>
        </w:rPr>
        <w:t xml:space="preserve">will wait 15 minutes </w:t>
      </w:r>
      <w:r w:rsidR="00084B0F">
        <w:rPr>
          <w:sz w:val="24"/>
          <w:szCs w:val="24"/>
        </w:rPr>
        <w:t>before taking</w:t>
      </w:r>
      <w:r w:rsidRPr="00AC5A22">
        <w:rPr>
          <w:sz w:val="24"/>
          <w:szCs w:val="24"/>
        </w:rPr>
        <w:t xml:space="preserve"> </w:t>
      </w:r>
      <w:r w:rsidR="008B7DAC" w:rsidRPr="00AC5A22">
        <w:rPr>
          <w:sz w:val="24"/>
          <w:szCs w:val="24"/>
        </w:rPr>
        <w:t xml:space="preserve">a </w:t>
      </w:r>
      <w:r w:rsidRPr="00AC5A22">
        <w:rPr>
          <w:sz w:val="24"/>
          <w:szCs w:val="24"/>
        </w:rPr>
        <w:t>reading.</w:t>
      </w:r>
    </w:p>
    <w:p w14:paraId="74EB0B18" w14:textId="77777777" w:rsidR="00EC2466" w:rsidRPr="00AC5A22" w:rsidRDefault="00EC2466" w:rsidP="007C59F6">
      <w:pPr>
        <w:spacing w:after="0" w:line="240" w:lineRule="auto"/>
        <w:jc w:val="both"/>
        <w:rPr>
          <w:sz w:val="24"/>
          <w:szCs w:val="24"/>
        </w:rPr>
      </w:pPr>
    </w:p>
    <w:p w14:paraId="5770C0B7" w14:textId="7A2A1CAF" w:rsidR="008B7DAC" w:rsidRDefault="0042721F" w:rsidP="007C59F6">
      <w:pPr>
        <w:spacing w:after="0" w:line="240" w:lineRule="auto"/>
        <w:jc w:val="both"/>
        <w:rPr>
          <w:sz w:val="24"/>
          <w:szCs w:val="24"/>
        </w:rPr>
      </w:pPr>
      <w:r w:rsidRPr="00AC5A22">
        <w:rPr>
          <w:sz w:val="24"/>
          <w:szCs w:val="24"/>
        </w:rPr>
        <w:t>If</w:t>
      </w:r>
      <w:r w:rsidR="007E0B7B" w:rsidRPr="00AC5A22">
        <w:rPr>
          <w:sz w:val="24"/>
          <w:szCs w:val="24"/>
        </w:rPr>
        <w:t xml:space="preserve"> the patient’s blood pressure reading </w:t>
      </w:r>
      <w:r w:rsidRPr="00AC5A22">
        <w:rPr>
          <w:sz w:val="24"/>
          <w:szCs w:val="24"/>
        </w:rPr>
        <w:t>is</w:t>
      </w:r>
      <w:r w:rsidR="00E41FD3" w:rsidRPr="00AC5A22">
        <w:rPr>
          <w:sz w:val="24"/>
          <w:szCs w:val="24"/>
        </w:rPr>
        <w:t xml:space="preserve"> </w:t>
      </w:r>
      <w:r w:rsidR="3563147C" w:rsidRPr="00AC5A22">
        <w:rPr>
          <w:sz w:val="24"/>
          <w:szCs w:val="24"/>
        </w:rPr>
        <w:t xml:space="preserve">greater than or equal </w:t>
      </w:r>
      <w:r w:rsidR="3563147C" w:rsidRPr="009F5914">
        <w:rPr>
          <w:sz w:val="24"/>
          <w:szCs w:val="24"/>
        </w:rPr>
        <w:t>to</w:t>
      </w:r>
      <w:r w:rsidR="007E0B7B" w:rsidRPr="009F5914">
        <w:rPr>
          <w:sz w:val="24"/>
          <w:szCs w:val="24"/>
        </w:rPr>
        <w:t xml:space="preserve"> 140/90</w:t>
      </w:r>
      <w:r w:rsidR="00E41FD3" w:rsidRPr="00AC5A22">
        <w:rPr>
          <w:sz w:val="24"/>
          <w:szCs w:val="24"/>
        </w:rPr>
        <w:t>,</w:t>
      </w:r>
      <w:r w:rsidR="16586785" w:rsidRPr="00AC5A22">
        <w:rPr>
          <w:sz w:val="24"/>
          <w:szCs w:val="24"/>
        </w:rPr>
        <w:t xml:space="preserve"> the</w:t>
      </w:r>
      <w:r w:rsidR="007E0B7B" w:rsidRPr="00AC5A22">
        <w:rPr>
          <w:sz w:val="24"/>
          <w:szCs w:val="24"/>
        </w:rPr>
        <w:t xml:space="preserve"> </w:t>
      </w:r>
      <w:sdt>
        <w:sdtPr>
          <w:rPr>
            <w:color w:val="2B579A"/>
            <w:sz w:val="24"/>
            <w:szCs w:val="24"/>
            <w:shd w:val="clear" w:color="auto" w:fill="E6E6E6"/>
          </w:rPr>
          <w:alias w:val="Staff"/>
          <w:tag w:val="Staff"/>
          <w:id w:val="1728336563"/>
          <w:placeholder>
            <w:docPart w:val="7948A58B286342AE8F2C0E593947A5F8"/>
          </w:placeholder>
          <w:showingPlcHdr/>
          <w15:color w:val="006DB7"/>
          <w:dropDownList>
            <w:listItem w:displayText="Provider" w:value="Provider"/>
            <w:listItem w:displayText="RN" w:value="RN"/>
            <w:listItem w:displayText="LPN" w:value="LPN"/>
            <w:listItem w:displayText="MA" w:value="MA"/>
            <w:listItem w:displayText="Front Desk" w:value="Front Desk"/>
          </w:dropDownList>
        </w:sdtPr>
        <w:sdtEndPr>
          <w:rPr>
            <w:color w:val="auto"/>
            <w:shd w:val="clear" w:color="auto" w:fill="auto"/>
          </w:rPr>
        </w:sdtEndPr>
        <w:sdtContent>
          <w:r w:rsidR="006013A4">
            <w:rPr>
              <w:rStyle w:val="PlaceholderText"/>
              <w:sz w:val="24"/>
              <w:szCs w:val="24"/>
            </w:rPr>
            <w:t>&lt;Select Staff Member&gt;</w:t>
          </w:r>
        </w:sdtContent>
      </w:sdt>
      <w:r w:rsidR="007E0B7B" w:rsidRPr="00AC5A22">
        <w:rPr>
          <w:sz w:val="24"/>
          <w:szCs w:val="24"/>
        </w:rPr>
        <w:t xml:space="preserve"> will recheck the blood pressure after 15 minutes. Should the blood pressure reading still be 140/90 or above</w:t>
      </w:r>
      <w:r w:rsidR="008B7DAC" w:rsidRPr="00AC5A22">
        <w:rPr>
          <w:sz w:val="24"/>
          <w:szCs w:val="24"/>
        </w:rPr>
        <w:t>,</w:t>
      </w:r>
      <w:r w:rsidR="007E0B7B" w:rsidRPr="00AC5A22">
        <w:rPr>
          <w:sz w:val="24"/>
          <w:szCs w:val="24"/>
        </w:rPr>
        <w:t xml:space="preserve"> the </w:t>
      </w:r>
      <w:sdt>
        <w:sdtPr>
          <w:rPr>
            <w:color w:val="2B579A"/>
            <w:sz w:val="24"/>
            <w:szCs w:val="24"/>
            <w:shd w:val="clear" w:color="auto" w:fill="E6E6E6"/>
          </w:rPr>
          <w:alias w:val="Staff"/>
          <w:tag w:val="Staff"/>
          <w:id w:val="-116444040"/>
          <w:placeholder>
            <w:docPart w:val="3D1A33D254124BDFBFEEE184EEF58733"/>
          </w:placeholder>
          <w:showingPlcHdr/>
          <w15:color w:val="006DB7"/>
          <w:dropDownList>
            <w:listItem w:displayText="Provider" w:value="Provider"/>
            <w:listItem w:displayText="RN" w:value="RN"/>
            <w:listItem w:displayText="LPN" w:value="LPN"/>
            <w:listItem w:displayText="MA" w:value="MA"/>
            <w:listItem w:displayText="Front Desk" w:value="Front Desk"/>
          </w:dropDownList>
        </w:sdtPr>
        <w:sdtEndPr>
          <w:rPr>
            <w:color w:val="auto"/>
            <w:shd w:val="clear" w:color="auto" w:fill="auto"/>
          </w:rPr>
        </w:sdtEndPr>
        <w:sdtContent>
          <w:r w:rsidR="006013A4">
            <w:rPr>
              <w:rStyle w:val="PlaceholderText"/>
              <w:sz w:val="24"/>
              <w:szCs w:val="24"/>
            </w:rPr>
            <w:t>&lt;Select Staff Member&gt;</w:t>
          </w:r>
        </w:sdtContent>
      </w:sdt>
      <w:r w:rsidR="007E0B7B" w:rsidRPr="00AC5A22">
        <w:rPr>
          <w:sz w:val="24"/>
          <w:szCs w:val="24"/>
        </w:rPr>
        <w:t xml:space="preserve"> will notify </w:t>
      </w:r>
      <w:sdt>
        <w:sdtPr>
          <w:rPr>
            <w:color w:val="2B579A"/>
            <w:sz w:val="24"/>
            <w:szCs w:val="24"/>
            <w:shd w:val="clear" w:color="auto" w:fill="E6E6E6"/>
          </w:rPr>
          <w:alias w:val="Staff"/>
          <w:tag w:val="Staff"/>
          <w:id w:val="-918397697"/>
          <w:placeholder>
            <w:docPart w:val="7CA003B6BEBF47EA984CE6EAA5F9EB91"/>
          </w:placeholder>
          <w:showingPlcHdr/>
          <w15:color w:val="006DB7"/>
          <w:dropDownList>
            <w:listItem w:displayText="Provider" w:value="Provider"/>
            <w:listItem w:displayText="RN" w:value="RN"/>
            <w:listItem w:displayText="LPN" w:value="LPN"/>
            <w:listItem w:displayText="MA" w:value="MA"/>
            <w:listItem w:displayText="Front Desk" w:value="Front Desk"/>
          </w:dropDownList>
        </w:sdtPr>
        <w:sdtEndPr>
          <w:rPr>
            <w:color w:val="auto"/>
            <w:shd w:val="clear" w:color="auto" w:fill="auto"/>
          </w:rPr>
        </w:sdtEndPr>
        <w:sdtContent>
          <w:r w:rsidR="006013A4">
            <w:rPr>
              <w:rStyle w:val="PlaceholderText"/>
              <w:sz w:val="24"/>
              <w:szCs w:val="24"/>
            </w:rPr>
            <w:t>&lt;Select Staff Member&gt;</w:t>
          </w:r>
        </w:sdtContent>
      </w:sdt>
      <w:r w:rsidR="0064089F" w:rsidRPr="00AC5A22">
        <w:rPr>
          <w:sz w:val="24"/>
          <w:szCs w:val="24"/>
        </w:rPr>
        <w:t xml:space="preserve"> of </w:t>
      </w:r>
      <w:r w:rsidR="008B7DAC" w:rsidRPr="00AC5A22">
        <w:rPr>
          <w:sz w:val="24"/>
          <w:szCs w:val="24"/>
        </w:rPr>
        <w:t xml:space="preserve">the </w:t>
      </w:r>
      <w:r w:rsidR="0064089F" w:rsidRPr="00AC5A22">
        <w:rPr>
          <w:sz w:val="24"/>
          <w:szCs w:val="24"/>
        </w:rPr>
        <w:t xml:space="preserve">elevated reading. </w:t>
      </w:r>
    </w:p>
    <w:p w14:paraId="4FBE975F" w14:textId="77777777" w:rsidR="006013A4" w:rsidRPr="00AC5A22" w:rsidRDefault="006013A4" w:rsidP="007C59F6">
      <w:pPr>
        <w:spacing w:after="0" w:line="240" w:lineRule="auto"/>
        <w:jc w:val="both"/>
        <w:rPr>
          <w:sz w:val="24"/>
          <w:szCs w:val="24"/>
        </w:rPr>
      </w:pPr>
    </w:p>
    <w:p w14:paraId="3C16C146" w14:textId="7BBA449B" w:rsidR="0064089F" w:rsidRDefault="0064089F" w:rsidP="007C59F6">
      <w:pPr>
        <w:spacing w:after="0" w:line="240" w:lineRule="auto"/>
        <w:jc w:val="both"/>
        <w:rPr>
          <w:sz w:val="24"/>
          <w:szCs w:val="24"/>
        </w:rPr>
      </w:pPr>
      <w:r w:rsidRPr="00AC5A22">
        <w:rPr>
          <w:sz w:val="24"/>
          <w:szCs w:val="24"/>
        </w:rPr>
        <w:t xml:space="preserve">The </w:t>
      </w:r>
      <w:sdt>
        <w:sdtPr>
          <w:rPr>
            <w:color w:val="2B579A"/>
            <w:sz w:val="24"/>
            <w:szCs w:val="24"/>
            <w:shd w:val="clear" w:color="auto" w:fill="E6E6E6"/>
          </w:rPr>
          <w:alias w:val="Staff"/>
          <w:tag w:val="Staff"/>
          <w:id w:val="-683974488"/>
          <w:placeholder>
            <w:docPart w:val="ED1B737D415C40DA8E9DCC8B46002EA1"/>
          </w:placeholder>
          <w:showingPlcHdr/>
          <w15:color w:val="006DB7"/>
          <w:dropDownList>
            <w:listItem w:displayText="Provider" w:value="Provider"/>
            <w:listItem w:displayText="RN" w:value="RN"/>
            <w:listItem w:displayText="LPN" w:value="LPN"/>
            <w:listItem w:displayText="MA" w:value="MA"/>
            <w:listItem w:displayText="Front Desk" w:value="Front Desk"/>
          </w:dropDownList>
        </w:sdtPr>
        <w:sdtEndPr>
          <w:rPr>
            <w:color w:val="auto"/>
            <w:shd w:val="clear" w:color="auto" w:fill="auto"/>
          </w:rPr>
        </w:sdtEndPr>
        <w:sdtContent>
          <w:r w:rsidR="006013A4">
            <w:rPr>
              <w:rStyle w:val="PlaceholderText"/>
              <w:sz w:val="24"/>
              <w:szCs w:val="24"/>
            </w:rPr>
            <w:t>&lt;Select Staff Member&gt;</w:t>
          </w:r>
        </w:sdtContent>
      </w:sdt>
      <w:r w:rsidRPr="00AC5A22">
        <w:rPr>
          <w:sz w:val="24"/>
          <w:szCs w:val="24"/>
        </w:rPr>
        <w:t xml:space="preserve"> will document the multiple blood pressure readings in the discrete field located in the EMR</w:t>
      </w:r>
      <w:r w:rsidR="00CA0989">
        <w:rPr>
          <w:sz w:val="24"/>
          <w:szCs w:val="24"/>
        </w:rPr>
        <w:t>,</w:t>
      </w:r>
      <w:r w:rsidRPr="00AC5A22">
        <w:rPr>
          <w:sz w:val="24"/>
          <w:szCs w:val="24"/>
        </w:rPr>
        <w:t xml:space="preserve"> as shown below</w:t>
      </w:r>
      <w:r w:rsidR="00F901BB">
        <w:rPr>
          <w:sz w:val="24"/>
          <w:szCs w:val="24"/>
        </w:rPr>
        <w:t xml:space="preserve">. </w:t>
      </w:r>
      <w:r w:rsidR="000A39F1">
        <w:rPr>
          <w:sz w:val="24"/>
          <w:szCs w:val="24"/>
        </w:rPr>
        <w:t xml:space="preserve">If </w:t>
      </w:r>
      <w:r w:rsidR="00CA0989">
        <w:rPr>
          <w:sz w:val="24"/>
          <w:szCs w:val="24"/>
        </w:rPr>
        <w:t xml:space="preserve">you are </w:t>
      </w:r>
      <w:r w:rsidR="000A39F1">
        <w:rPr>
          <w:sz w:val="24"/>
          <w:szCs w:val="24"/>
        </w:rPr>
        <w:t>unsure of where to capture this information in your EMR</w:t>
      </w:r>
      <w:r w:rsidR="00424616">
        <w:rPr>
          <w:sz w:val="24"/>
          <w:szCs w:val="24"/>
        </w:rPr>
        <w:t>,</w:t>
      </w:r>
      <w:r w:rsidR="000A39F1">
        <w:rPr>
          <w:sz w:val="24"/>
          <w:szCs w:val="24"/>
        </w:rPr>
        <w:t xml:space="preserve"> please</w:t>
      </w:r>
      <w:r w:rsidR="006D059F">
        <w:rPr>
          <w:sz w:val="24"/>
          <w:szCs w:val="24"/>
        </w:rPr>
        <w:t xml:space="preserve"> reach out to your EMR vendor</w:t>
      </w:r>
      <w:r w:rsidR="003F1C65">
        <w:rPr>
          <w:sz w:val="24"/>
          <w:szCs w:val="24"/>
        </w:rPr>
        <w:t>.</w:t>
      </w:r>
    </w:p>
    <w:p w14:paraId="6EE530E4" w14:textId="47280E0A" w:rsidR="00EC2466" w:rsidRPr="00AC5A22" w:rsidRDefault="00EC2466" w:rsidP="007C59F6">
      <w:pPr>
        <w:spacing w:after="0" w:line="240" w:lineRule="auto"/>
        <w:jc w:val="both"/>
        <w:rPr>
          <w:sz w:val="24"/>
          <w:szCs w:val="24"/>
        </w:rPr>
      </w:pPr>
    </w:p>
    <w:p w14:paraId="74ECADBD" w14:textId="66AF7BFC" w:rsidR="0064089F" w:rsidRPr="00AC5A22" w:rsidRDefault="001752B3" w:rsidP="007C59F6">
      <w:pPr>
        <w:spacing w:after="0" w:line="240" w:lineRule="auto"/>
        <w:rPr>
          <w:sz w:val="24"/>
          <w:szCs w:val="24"/>
        </w:rPr>
      </w:pPr>
      <w:r w:rsidRPr="00B314D5">
        <w:rPr>
          <w:noProof/>
          <w:color w:val="2B579A"/>
          <w:sz w:val="24"/>
          <w:szCs w:val="24"/>
          <w:shd w:val="clear" w:color="auto" w:fill="E6E6E6"/>
        </w:rPr>
        <mc:AlternateContent>
          <mc:Choice Requires="wps">
            <w:drawing>
              <wp:anchor distT="45720" distB="45720" distL="114300" distR="114300" simplePos="0" relativeHeight="251660289" behindDoc="0" locked="0" layoutInCell="1" allowOverlap="1" wp14:anchorId="3839CE65" wp14:editId="19AD108A">
                <wp:simplePos x="0" y="0"/>
                <wp:positionH relativeFrom="column">
                  <wp:posOffset>4023360</wp:posOffset>
                </wp:positionH>
                <wp:positionV relativeFrom="paragraph">
                  <wp:posOffset>135890</wp:posOffset>
                </wp:positionV>
                <wp:extent cx="1989455" cy="1404620"/>
                <wp:effectExtent l="0" t="0" r="0" b="4445"/>
                <wp:wrapNone/>
                <wp:docPr id="71775923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9455" cy="1404620"/>
                        </a:xfrm>
                        <a:prstGeom prst="rect">
                          <a:avLst/>
                        </a:prstGeom>
                        <a:noFill/>
                        <a:ln w="9525">
                          <a:noFill/>
                          <a:miter lim="800000"/>
                          <a:headEnd/>
                          <a:tailEnd/>
                        </a:ln>
                      </wps:spPr>
                      <wps:txbx>
                        <w:txbxContent>
                          <w:p w14:paraId="11BEC274" w14:textId="75345107" w:rsidR="00B314D5" w:rsidRPr="00B314D5" w:rsidRDefault="00B314D5" w:rsidP="00D46498">
                            <w:pPr>
                              <w:rPr>
                                <w:sz w:val="28"/>
                                <w:szCs w:val="28"/>
                              </w:rPr>
                            </w:pPr>
                            <w:r w:rsidRPr="00B314D5">
                              <w:rPr>
                                <w:sz w:val="24"/>
                                <w:szCs w:val="24"/>
                              </w:rPr>
                              <w:t>Attach a screenshot of the discrete field in the EMR, where blood pressure readings are documented.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39CE65" id="_x0000_t202" coordsize="21600,21600" o:spt="202" path="m,l,21600r21600,l21600,xe">
                <v:stroke joinstyle="miter"/>
                <v:path gradientshapeok="t" o:connecttype="rect"/>
              </v:shapetype>
              <v:shape id="Text Box 2" o:spid="_x0000_s1026" type="#_x0000_t202" alt="&quot;&quot;" style="position:absolute;margin-left:316.8pt;margin-top:10.7pt;width:156.65pt;height:110.6pt;z-index:25166028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" filled="f" stroked="f">
                <v:textbox style="mso-fit-shape-to-text:t">
                  <w:txbxContent>
                    <w:p w14:paraId="11BEC274" w14:textId="75345107" w:rsidR="00B314D5" w:rsidRPr="00B314D5" w:rsidRDefault="00B314D5" w:rsidP="00D46498">
                      <w:pPr>
                        <w:rPr>
                          <w:sz w:val="28"/>
                          <w:szCs w:val="28"/>
                        </w:rPr>
                      </w:pPr>
                      <w:r w:rsidRPr="00B314D5">
                        <w:rPr>
                          <w:sz w:val="24"/>
                          <w:szCs w:val="24"/>
                        </w:rPr>
                        <w:t>Attach a screenshot of the discrete field in the EMR, where blood pressure readings are documented.</w:t>
                      </w:r>
                    </w:p>
                  </w:txbxContent>
                </v:textbox>
              </v:shape>
            </w:pict>
          </mc:Fallback>
        </mc:AlternateContent>
      </w:r>
      <w:sdt>
        <w:sdtPr>
          <w:rPr>
            <w:color w:val="2B579A"/>
            <w:sz w:val="24"/>
            <w:szCs w:val="24"/>
            <w:shd w:val="clear" w:color="auto" w:fill="E6E6E6"/>
          </w:rPr>
          <w:alias w:val="EMR discrete fields for BP"/>
          <w:tag w:val="EMR discrete fields for BP"/>
          <w:id w:val="-1471970270"/>
          <w:showingPlcHdr/>
          <w:picture/>
        </w:sdtPr>
        <w:sdtEndPr>
          <w:rPr>
            <w:color w:val="auto"/>
            <w:shd w:val="clear" w:color="auto" w:fill="auto"/>
          </w:rPr>
        </w:sdtEndPr>
        <w:sdtContent>
          <w:r w:rsidR="00ED71F9" w:rsidRPr="00AC5A22">
            <w:rPr>
              <w:noProof/>
              <w:color w:val="2B579A"/>
              <w:sz w:val="24"/>
              <w:szCs w:val="24"/>
              <w:shd w:val="clear" w:color="auto" w:fill="E6E6E6"/>
            </w:rPr>
            <w:drawing>
              <wp:inline distT="0" distB="0" distL="0" distR="0" wp14:anchorId="1BAECD3A" wp14:editId="194BE248">
                <wp:extent cx="3931920" cy="2072683"/>
                <wp:effectExtent l="0" t="0" r="0" b="3810"/>
                <wp:docPr id="1" name="Picture 1" descr="Form Field: Please insert your screenshot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rm Field: Please insert your screenshot he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2749" cy="2110020"/>
                        </a:xfrm>
                        <a:prstGeom prst="rect">
                          <a:avLst/>
                        </a:prstGeom>
                        <a:noFill/>
                        <a:ln>
                          <a:noFill/>
                        </a:ln>
                      </pic:spPr>
                    </pic:pic>
                  </a:graphicData>
                </a:graphic>
              </wp:inline>
            </w:drawing>
          </w:r>
        </w:sdtContent>
      </w:sdt>
    </w:p>
    <w:p w14:paraId="1EBFA2D1" w14:textId="77777777" w:rsidR="00875E6D" w:rsidRDefault="00875E6D" w:rsidP="007C59F6">
      <w:pPr>
        <w:spacing w:after="0" w:line="240" w:lineRule="auto"/>
        <w:rPr>
          <w:b/>
          <w:bCs/>
          <w:sz w:val="24"/>
          <w:szCs w:val="24"/>
        </w:rPr>
      </w:pPr>
    </w:p>
    <w:p w14:paraId="055CEF09" w14:textId="1BF43F4C" w:rsidR="0064089F" w:rsidRPr="00F8383A" w:rsidRDefault="0064089F" w:rsidP="007C59F6">
      <w:pPr>
        <w:spacing w:after="0" w:line="240" w:lineRule="auto"/>
        <w:rPr>
          <w:b/>
          <w:bCs/>
          <w:color w:val="006DB7"/>
          <w:sz w:val="24"/>
          <w:szCs w:val="24"/>
        </w:rPr>
      </w:pPr>
      <w:r w:rsidRPr="00F8383A">
        <w:rPr>
          <w:b/>
          <w:bCs/>
          <w:color w:val="006DB7"/>
          <w:sz w:val="24"/>
          <w:szCs w:val="24"/>
        </w:rPr>
        <w:t>Standing Orders:</w:t>
      </w:r>
    </w:p>
    <w:p w14:paraId="4F25AA81" w14:textId="76A8C03B" w:rsidR="00F8383A" w:rsidRDefault="00000000" w:rsidP="00F8383A">
      <w:pPr>
        <w:spacing w:after="0" w:line="240" w:lineRule="auto"/>
        <w:rPr>
          <w:color w:val="2B579A"/>
          <w:sz w:val="24"/>
          <w:szCs w:val="24"/>
          <w:shd w:val="clear" w:color="auto" w:fill="E6E6E6"/>
        </w:rPr>
      </w:pPr>
      <w:sdt>
        <w:sdtPr>
          <w:id w:val="-1032569390"/>
          <w:placeholder>
            <w:docPart w:val="3463E13EA1F94FEDBBCD8ABD58FCE666"/>
          </w:placeholder>
          <w:showingPlcHdr/>
          <w:text/>
        </w:sdtPr>
        <w:sdtContent>
          <w:r w:rsidR="00F8383A" w:rsidRPr="00F8383A">
            <w:rPr>
              <w:rStyle w:val="PlaceholderText"/>
              <w:sz w:val="24"/>
              <w:szCs w:val="24"/>
            </w:rPr>
            <w:t>Click or tap here to enter text.</w:t>
          </w:r>
        </w:sdtContent>
      </w:sdt>
      <w:r w:rsidR="00F8383A">
        <w:rPr>
          <w:color w:val="2B579A"/>
          <w:sz w:val="24"/>
          <w:szCs w:val="24"/>
          <w:shd w:val="clear" w:color="auto" w:fill="E6E6E6"/>
        </w:rPr>
        <w:t xml:space="preserve"> </w:t>
      </w:r>
    </w:p>
    <w:p w14:paraId="2EBBEB4B" w14:textId="77777777" w:rsidR="00E05C08" w:rsidRPr="00E05C08" w:rsidRDefault="00E05C08" w:rsidP="00F8383A">
      <w:pPr>
        <w:spacing w:after="0" w:line="240" w:lineRule="auto"/>
        <w:rPr>
          <w:sz w:val="24"/>
          <w:szCs w:val="24"/>
          <w:shd w:val="clear" w:color="auto" w:fill="E6E6E6"/>
        </w:rPr>
      </w:pPr>
    </w:p>
    <w:p w14:paraId="46C3F881" w14:textId="77777777" w:rsidR="00E05C08" w:rsidRPr="00E05C08" w:rsidRDefault="00E05C08" w:rsidP="00F8383A">
      <w:pPr>
        <w:spacing w:after="0" w:line="240" w:lineRule="auto"/>
        <w:rPr>
          <w:sz w:val="24"/>
          <w:szCs w:val="24"/>
          <w:shd w:val="clear" w:color="auto" w:fill="E6E6E6"/>
        </w:rPr>
      </w:pPr>
    </w:p>
    <w:p w14:paraId="0251BCB0" w14:textId="77777777" w:rsidR="00E05C08" w:rsidRPr="00E05C08" w:rsidRDefault="00E05C08" w:rsidP="00F8383A">
      <w:pPr>
        <w:spacing w:after="0" w:line="240" w:lineRule="auto"/>
        <w:rPr>
          <w:sz w:val="24"/>
          <w:szCs w:val="24"/>
          <w:shd w:val="clear" w:color="auto" w:fill="E6E6E6"/>
        </w:rPr>
      </w:pPr>
    </w:p>
    <w:p w14:paraId="33137771" w14:textId="77777777" w:rsidR="00E05C08" w:rsidRPr="00E05C08" w:rsidRDefault="00E05C08" w:rsidP="00F8383A">
      <w:pPr>
        <w:spacing w:after="0" w:line="240" w:lineRule="auto"/>
        <w:rPr>
          <w:sz w:val="24"/>
          <w:szCs w:val="24"/>
          <w:shd w:val="clear" w:color="auto" w:fill="E6E6E6"/>
        </w:rPr>
      </w:pPr>
    </w:p>
    <w:p w14:paraId="08D30A02" w14:textId="7DFED485" w:rsidR="0064089F" w:rsidRPr="00AC5A22" w:rsidRDefault="0064089F" w:rsidP="007C59F6">
      <w:pPr>
        <w:spacing w:after="0" w:line="240" w:lineRule="auto"/>
        <w:jc w:val="both"/>
        <w:rPr>
          <w:sz w:val="24"/>
          <w:szCs w:val="24"/>
        </w:rPr>
      </w:pPr>
      <w:r w:rsidRPr="00AD38CD">
        <w:rPr>
          <w:b/>
          <w:bCs/>
          <w:color w:val="006DB7"/>
          <w:sz w:val="24"/>
          <w:szCs w:val="24"/>
        </w:rPr>
        <w:lastRenderedPageBreak/>
        <w:t>Referral to Chronic Care Management</w:t>
      </w:r>
      <w:r w:rsidR="004B4650">
        <w:rPr>
          <w:b/>
          <w:bCs/>
          <w:color w:val="006DB7"/>
          <w:sz w:val="24"/>
          <w:szCs w:val="24"/>
        </w:rPr>
        <w:t xml:space="preserve"> (CCM)</w:t>
      </w:r>
      <w:r w:rsidRPr="00AD38CD">
        <w:rPr>
          <w:b/>
          <w:bCs/>
          <w:color w:val="006DB7"/>
          <w:sz w:val="24"/>
          <w:szCs w:val="24"/>
        </w:rPr>
        <w:t>:</w:t>
      </w:r>
      <w:r w:rsidRPr="00AD38CD">
        <w:rPr>
          <w:color w:val="006DB7"/>
          <w:sz w:val="24"/>
          <w:szCs w:val="24"/>
        </w:rPr>
        <w:t xml:space="preserve"> </w:t>
      </w:r>
      <w:r w:rsidRPr="00AC5A22">
        <w:rPr>
          <w:sz w:val="24"/>
          <w:szCs w:val="24"/>
        </w:rPr>
        <w:t xml:space="preserve">The </w:t>
      </w:r>
      <w:sdt>
        <w:sdtPr>
          <w:rPr>
            <w:color w:val="2B579A"/>
            <w:sz w:val="24"/>
            <w:szCs w:val="24"/>
            <w:shd w:val="clear" w:color="auto" w:fill="E6E6E6"/>
          </w:rPr>
          <w:alias w:val="Staff"/>
          <w:tag w:val="Staff"/>
          <w:id w:val="-720284764"/>
          <w:placeholder>
            <w:docPart w:val="23420099AFF945249520A62BD73D9F78"/>
          </w:placeholder>
          <w:showingPlcHdr/>
          <w:dropDownList>
            <w:listItem w:displayText="Provider" w:value="Provider"/>
            <w:listItem w:displayText="RN" w:value="RN"/>
            <w:listItem w:displayText="LPN" w:value="LPN"/>
            <w:listItem w:displayText="MA" w:value="MA"/>
            <w:listItem w:displayText="Front Desk" w:value="Front Desk"/>
            <w:listItem w:displayText="Chronic Care Manager" w:value="Chronic Care Manager"/>
          </w:dropDownList>
        </w:sdtPr>
        <w:sdtEndPr>
          <w:rPr>
            <w:color w:val="auto"/>
            <w:shd w:val="clear" w:color="auto" w:fill="auto"/>
          </w:rPr>
        </w:sdtEndPr>
        <w:sdtContent>
          <w:r w:rsidR="006A6F7A">
            <w:rPr>
              <w:rStyle w:val="PlaceholderText"/>
              <w:sz w:val="24"/>
              <w:szCs w:val="24"/>
            </w:rPr>
            <w:t>&lt;Select Staff Member&gt;</w:t>
          </w:r>
        </w:sdtContent>
      </w:sdt>
      <w:r w:rsidRPr="00AC5A22">
        <w:rPr>
          <w:sz w:val="24"/>
          <w:szCs w:val="24"/>
        </w:rPr>
        <w:t xml:space="preserve"> will discuss CCM with the patient if they have two or more chronic conditions</w:t>
      </w:r>
      <w:r w:rsidR="00C22730">
        <w:rPr>
          <w:sz w:val="24"/>
          <w:szCs w:val="24"/>
        </w:rPr>
        <w:t>. I</w:t>
      </w:r>
      <w:r w:rsidRPr="00AC5A22">
        <w:rPr>
          <w:sz w:val="24"/>
          <w:szCs w:val="24"/>
        </w:rPr>
        <w:t xml:space="preserve">f </w:t>
      </w:r>
      <w:r w:rsidR="008B7DAC" w:rsidRPr="00AC5A22">
        <w:rPr>
          <w:sz w:val="24"/>
          <w:szCs w:val="24"/>
        </w:rPr>
        <w:t xml:space="preserve">the </w:t>
      </w:r>
      <w:r w:rsidRPr="00AC5A22">
        <w:rPr>
          <w:sz w:val="24"/>
          <w:szCs w:val="24"/>
        </w:rPr>
        <w:t>patient would like to participate</w:t>
      </w:r>
      <w:r w:rsidR="008B7DAC" w:rsidRPr="00AC5A22">
        <w:rPr>
          <w:sz w:val="24"/>
          <w:szCs w:val="24"/>
        </w:rPr>
        <w:t>,</w:t>
      </w:r>
      <w:r w:rsidRPr="00AC5A22">
        <w:rPr>
          <w:sz w:val="24"/>
          <w:szCs w:val="24"/>
        </w:rPr>
        <w:t xml:space="preserve"> </w:t>
      </w:r>
      <w:r w:rsidRPr="00263A97">
        <w:rPr>
          <w:sz w:val="24"/>
          <w:szCs w:val="24"/>
        </w:rPr>
        <w:t>the</w:t>
      </w:r>
      <w:r w:rsidR="00263A97">
        <w:rPr>
          <w:sz w:val="24"/>
          <w:szCs w:val="24"/>
        </w:rPr>
        <w:t xml:space="preserve"> </w:t>
      </w:r>
      <w:sdt>
        <w:sdtPr>
          <w:rPr>
            <w:color w:val="2B579A"/>
            <w:sz w:val="24"/>
            <w:szCs w:val="24"/>
            <w:shd w:val="clear" w:color="auto" w:fill="E6E6E6"/>
          </w:rPr>
          <w:alias w:val="Staff"/>
          <w:tag w:val="Staff"/>
          <w:id w:val="479887967"/>
          <w:placeholder>
            <w:docPart w:val="3168510E39CF43A089F7BF1FA8505C1F"/>
          </w:placeholder>
          <w:showingPlcHdr/>
          <w:dropDownList>
            <w:listItem w:displayText="Provider" w:value="Provider"/>
            <w:listItem w:displayText="RN" w:value="RN"/>
            <w:listItem w:displayText="LPN" w:value="LPN"/>
            <w:listItem w:displayText="MA" w:value="MA"/>
            <w:listItem w:displayText="Front Desk" w:value="Front Desk"/>
            <w:listItem w:displayText="Chronic Care Manager" w:value="Chronic Care Manager"/>
          </w:dropDownList>
        </w:sdtPr>
        <w:sdtEndPr>
          <w:rPr>
            <w:color w:val="auto"/>
            <w:shd w:val="clear" w:color="auto" w:fill="auto"/>
          </w:rPr>
        </w:sdtEndPr>
        <w:sdtContent>
          <w:r w:rsidR="006A6F7A" w:rsidRPr="00263A97">
            <w:rPr>
              <w:rStyle w:val="PlaceholderText"/>
              <w:sz w:val="24"/>
              <w:szCs w:val="24"/>
            </w:rPr>
            <w:t>&lt;Select Staff Member&gt;</w:t>
          </w:r>
        </w:sdtContent>
      </w:sdt>
      <w:r w:rsidR="006A6F7A" w:rsidRPr="00AC5A22">
        <w:rPr>
          <w:sz w:val="24"/>
          <w:szCs w:val="24"/>
        </w:rPr>
        <w:t xml:space="preserve"> </w:t>
      </w:r>
      <w:r w:rsidRPr="00AC5A22">
        <w:rPr>
          <w:sz w:val="24"/>
          <w:szCs w:val="24"/>
        </w:rPr>
        <w:t xml:space="preserve">will provide </w:t>
      </w:r>
      <w:r w:rsidR="008B7DAC" w:rsidRPr="00AC5A22">
        <w:rPr>
          <w:sz w:val="24"/>
          <w:szCs w:val="24"/>
        </w:rPr>
        <w:t xml:space="preserve">a </w:t>
      </w:r>
      <w:r w:rsidRPr="00AC5A22">
        <w:rPr>
          <w:sz w:val="24"/>
          <w:szCs w:val="24"/>
        </w:rPr>
        <w:t xml:space="preserve">consent form for </w:t>
      </w:r>
      <w:r w:rsidR="008B7DAC" w:rsidRPr="00AC5A22">
        <w:rPr>
          <w:sz w:val="24"/>
          <w:szCs w:val="24"/>
        </w:rPr>
        <w:t xml:space="preserve">the </w:t>
      </w:r>
      <w:r w:rsidRPr="00AC5A22">
        <w:rPr>
          <w:sz w:val="24"/>
          <w:szCs w:val="24"/>
        </w:rPr>
        <w:t xml:space="preserve">patient to complete and update in </w:t>
      </w:r>
      <w:r w:rsidR="00010B46">
        <w:rPr>
          <w:sz w:val="24"/>
          <w:szCs w:val="24"/>
        </w:rPr>
        <w:t xml:space="preserve">the </w:t>
      </w:r>
      <w:r w:rsidRPr="00AC5A22">
        <w:rPr>
          <w:sz w:val="24"/>
          <w:szCs w:val="24"/>
        </w:rPr>
        <w:t xml:space="preserve">EMR. </w:t>
      </w:r>
      <w:r w:rsidR="03269C78" w:rsidRPr="00AC5A22">
        <w:rPr>
          <w:sz w:val="24"/>
          <w:szCs w:val="24"/>
        </w:rPr>
        <w:t xml:space="preserve">For further resources on </w:t>
      </w:r>
      <w:r w:rsidR="004B4650">
        <w:rPr>
          <w:sz w:val="24"/>
          <w:szCs w:val="24"/>
        </w:rPr>
        <w:t>CCM,</w:t>
      </w:r>
      <w:r w:rsidR="03269C78" w:rsidRPr="00AC5A22">
        <w:rPr>
          <w:sz w:val="24"/>
          <w:szCs w:val="24"/>
        </w:rPr>
        <w:t xml:space="preserve"> please reference the </w:t>
      </w:r>
      <w:hyperlink r:id="rId12">
        <w:r w:rsidR="00580F8B">
          <w:rPr>
            <w:rStyle w:val="Hyperlink"/>
            <w:sz w:val="24"/>
            <w:szCs w:val="24"/>
          </w:rPr>
          <w:t>HQIN Chronic Care Management Toolkit.</w:t>
        </w:r>
      </w:hyperlink>
    </w:p>
    <w:p w14:paraId="747CDA0F" w14:textId="7161EE87" w:rsidR="008B7DAC" w:rsidRPr="00AC5A22" w:rsidRDefault="008B7DAC" w:rsidP="007C59F6">
      <w:pPr>
        <w:spacing w:after="0" w:line="240" w:lineRule="auto"/>
        <w:rPr>
          <w:sz w:val="24"/>
          <w:szCs w:val="24"/>
        </w:rPr>
      </w:pPr>
    </w:p>
    <w:p w14:paraId="2AABB6DA" w14:textId="0D2A6BD0" w:rsidR="008B7DAC" w:rsidRDefault="008B7DAC" w:rsidP="007C59F6">
      <w:pPr>
        <w:spacing w:after="0" w:line="240" w:lineRule="auto"/>
        <w:jc w:val="both"/>
        <w:rPr>
          <w:sz w:val="24"/>
          <w:szCs w:val="24"/>
        </w:rPr>
      </w:pPr>
      <w:r w:rsidRPr="00AC5A22">
        <w:rPr>
          <w:sz w:val="24"/>
          <w:szCs w:val="24"/>
        </w:rPr>
        <w:t xml:space="preserve">If the patient’s blood pressure is </w:t>
      </w:r>
      <w:r w:rsidR="00C62789">
        <w:rPr>
          <w:sz w:val="24"/>
          <w:szCs w:val="24"/>
        </w:rPr>
        <w:t>uncontrolled</w:t>
      </w:r>
      <w:r w:rsidRPr="00AC5A22">
        <w:rPr>
          <w:sz w:val="24"/>
          <w:szCs w:val="24"/>
        </w:rPr>
        <w:t xml:space="preserve">, the </w:t>
      </w:r>
      <w:sdt>
        <w:sdtPr>
          <w:rPr>
            <w:color w:val="2B579A"/>
            <w:sz w:val="24"/>
            <w:szCs w:val="24"/>
            <w:shd w:val="clear" w:color="auto" w:fill="E6E6E6"/>
          </w:rPr>
          <w:alias w:val="Staff"/>
          <w:tag w:val="Staff"/>
          <w:id w:val="-339849788"/>
          <w:placeholder>
            <w:docPart w:val="6020509624424102B1CD625465DF0B78"/>
          </w:placeholder>
          <w:showingPlcHdr/>
          <w:dropDownList>
            <w:listItem w:displayText="Provider" w:value="Provider"/>
            <w:listItem w:displayText="RN" w:value="RN"/>
            <w:listItem w:displayText="LPN" w:value="LPN"/>
            <w:listItem w:displayText="MA" w:value="MA"/>
            <w:listItem w:displayText="Front Desk" w:value="Front Desk"/>
            <w:listItem w:displayText="Chronic Care Manager" w:value="Chronic Care Manager"/>
          </w:dropDownList>
        </w:sdtPr>
        <w:sdtEndPr>
          <w:rPr>
            <w:color w:val="auto"/>
            <w:shd w:val="clear" w:color="auto" w:fill="auto"/>
          </w:rPr>
        </w:sdtEndPr>
        <w:sdtContent>
          <w:r w:rsidR="006A6F7A">
            <w:rPr>
              <w:rStyle w:val="PlaceholderText"/>
              <w:sz w:val="24"/>
              <w:szCs w:val="24"/>
            </w:rPr>
            <w:t>&lt;Select Staff Member&gt;</w:t>
          </w:r>
        </w:sdtContent>
      </w:sdt>
      <w:r w:rsidRPr="00AC5A22">
        <w:rPr>
          <w:sz w:val="24"/>
          <w:szCs w:val="24"/>
        </w:rPr>
        <w:t xml:space="preserve"> will schedule a follow-up appointment with </w:t>
      </w:r>
      <w:sdt>
        <w:sdtPr>
          <w:rPr>
            <w:color w:val="2B579A"/>
            <w:sz w:val="24"/>
            <w:szCs w:val="24"/>
            <w:shd w:val="clear" w:color="auto" w:fill="E6E6E6"/>
          </w:rPr>
          <w:alias w:val="Staff"/>
          <w:tag w:val="Staff"/>
          <w:id w:val="-230774032"/>
          <w:placeholder>
            <w:docPart w:val="04EC3245249C4498B46C06938BB91D0D"/>
          </w:placeholder>
          <w:showingPlcHdr/>
          <w:dropDownList>
            <w:listItem w:displayText="Provider" w:value="Provider"/>
            <w:listItem w:displayText="RN" w:value="RN"/>
            <w:listItem w:displayText="LPN" w:value="LPN"/>
            <w:listItem w:displayText="MA" w:value="MA"/>
            <w:listItem w:displayText="Front Desk" w:value="Front Desk"/>
            <w:listItem w:displayText="Chronic Care Manager" w:value="Chronic Care Manager"/>
          </w:dropDownList>
        </w:sdtPr>
        <w:sdtEndPr>
          <w:rPr>
            <w:color w:val="auto"/>
            <w:shd w:val="clear" w:color="auto" w:fill="auto"/>
          </w:rPr>
        </w:sdtEndPr>
        <w:sdtContent>
          <w:r w:rsidR="006A6F7A">
            <w:rPr>
              <w:rStyle w:val="PlaceholderText"/>
              <w:sz w:val="24"/>
              <w:szCs w:val="24"/>
            </w:rPr>
            <w:t>&lt;Select Staff Member&gt;</w:t>
          </w:r>
        </w:sdtContent>
      </w:sdt>
      <w:r w:rsidR="006A6F7A" w:rsidRPr="00AC5A22">
        <w:rPr>
          <w:sz w:val="24"/>
          <w:szCs w:val="24"/>
        </w:rPr>
        <w:t xml:space="preserve"> </w:t>
      </w:r>
      <w:r w:rsidRPr="00AC5A22">
        <w:rPr>
          <w:sz w:val="24"/>
          <w:szCs w:val="24"/>
        </w:rPr>
        <w:t xml:space="preserve">to review medication changes or updates. The follow-up </w:t>
      </w:r>
      <w:r w:rsidR="00C62789">
        <w:rPr>
          <w:sz w:val="24"/>
          <w:szCs w:val="24"/>
        </w:rPr>
        <w:t>appointment</w:t>
      </w:r>
      <w:r w:rsidRPr="00AC5A22">
        <w:rPr>
          <w:sz w:val="24"/>
          <w:szCs w:val="24"/>
        </w:rPr>
        <w:t xml:space="preserve"> will be scheduled before the patient leaves the office. </w:t>
      </w:r>
    </w:p>
    <w:p w14:paraId="19078619" w14:textId="77777777" w:rsidR="00AD38CD" w:rsidRPr="00AC5A22" w:rsidRDefault="00AD38CD" w:rsidP="007C59F6">
      <w:pPr>
        <w:spacing w:after="0" w:line="240" w:lineRule="auto"/>
        <w:jc w:val="both"/>
        <w:rPr>
          <w:sz w:val="24"/>
          <w:szCs w:val="24"/>
        </w:rPr>
      </w:pPr>
    </w:p>
    <w:p w14:paraId="28F48A6F" w14:textId="69610A50" w:rsidR="00556BD1" w:rsidRPr="00AC5A22" w:rsidRDefault="009577F5" w:rsidP="007C59F6">
      <w:pPr>
        <w:spacing w:after="0" w:line="240" w:lineRule="auto"/>
        <w:jc w:val="both"/>
        <w:rPr>
          <w:sz w:val="24"/>
          <w:szCs w:val="24"/>
        </w:rPr>
      </w:pPr>
      <w:r w:rsidRPr="00AD38CD">
        <w:rPr>
          <w:b/>
          <w:bCs/>
          <w:color w:val="006DB7"/>
          <w:sz w:val="24"/>
          <w:szCs w:val="24"/>
        </w:rPr>
        <w:t>Please note:</w:t>
      </w:r>
      <w:r w:rsidRPr="00AC5A22">
        <w:rPr>
          <w:sz w:val="24"/>
          <w:szCs w:val="24"/>
        </w:rPr>
        <w:t xml:space="preserve"> </w:t>
      </w:r>
      <w:r w:rsidR="004E5BBE" w:rsidRPr="00AD38CD">
        <w:rPr>
          <w:sz w:val="24"/>
          <w:szCs w:val="24"/>
        </w:rPr>
        <w:t>Patient</w:t>
      </w:r>
      <w:r w:rsidR="00A40E6E" w:rsidRPr="00AD38CD">
        <w:rPr>
          <w:sz w:val="24"/>
          <w:szCs w:val="24"/>
        </w:rPr>
        <w:t xml:space="preserve"> encounters for this measure conducted via telehealth (</w:t>
      </w:r>
      <w:r w:rsidR="00750999" w:rsidRPr="00AD38CD">
        <w:rPr>
          <w:sz w:val="24"/>
          <w:szCs w:val="24"/>
        </w:rPr>
        <w:t>e.g., encounters coded with GQ, GT, 95, or POS 02 modifiers) are allowable.</w:t>
      </w:r>
      <w:r w:rsidR="00750999" w:rsidRPr="00AC5A22">
        <w:rPr>
          <w:sz w:val="24"/>
          <w:szCs w:val="24"/>
        </w:rPr>
        <w:t xml:space="preserve"> </w:t>
      </w:r>
    </w:p>
    <w:p w14:paraId="04684E1F" w14:textId="6950DD85" w:rsidR="00DB0D50" w:rsidRPr="00AC5A22" w:rsidRDefault="000D12F6" w:rsidP="007C59F6">
      <w:pPr>
        <w:pStyle w:val="ListParagraph"/>
        <w:numPr>
          <w:ilvl w:val="0"/>
          <w:numId w:val="1"/>
        </w:numPr>
        <w:spacing w:after="0" w:line="240" w:lineRule="auto"/>
        <w:jc w:val="both"/>
        <w:rPr>
          <w:sz w:val="24"/>
          <w:szCs w:val="24"/>
        </w:rPr>
      </w:pPr>
      <w:r w:rsidRPr="00AC5A22">
        <w:rPr>
          <w:sz w:val="24"/>
          <w:szCs w:val="24"/>
        </w:rPr>
        <w:t xml:space="preserve">If blood pressure is not documented on </w:t>
      </w:r>
      <w:r w:rsidR="007F347D" w:rsidRPr="00AC5A22">
        <w:rPr>
          <w:sz w:val="24"/>
          <w:szCs w:val="24"/>
        </w:rPr>
        <w:t>the</w:t>
      </w:r>
      <w:r w:rsidRPr="00AC5A22">
        <w:rPr>
          <w:sz w:val="24"/>
          <w:szCs w:val="24"/>
        </w:rPr>
        <w:t xml:space="preserve"> date of visit</w:t>
      </w:r>
      <w:r w:rsidR="006B22EB" w:rsidRPr="00AC5A22">
        <w:rPr>
          <w:sz w:val="24"/>
          <w:szCs w:val="24"/>
        </w:rPr>
        <w:t xml:space="preserve"> </w:t>
      </w:r>
      <w:r w:rsidR="003233F7" w:rsidRPr="00AC5A22">
        <w:rPr>
          <w:sz w:val="24"/>
          <w:szCs w:val="24"/>
        </w:rPr>
        <w:t>during the measurement period</w:t>
      </w:r>
      <w:r w:rsidR="007A4757" w:rsidRPr="00AC5A22">
        <w:rPr>
          <w:sz w:val="24"/>
          <w:szCs w:val="24"/>
        </w:rPr>
        <w:t>,</w:t>
      </w:r>
      <w:r w:rsidR="003233F7" w:rsidRPr="00AC5A22">
        <w:rPr>
          <w:sz w:val="24"/>
          <w:szCs w:val="24"/>
        </w:rPr>
        <w:t xml:space="preserve"> the patient’s blood pressure is </w:t>
      </w:r>
      <w:r w:rsidR="00893273" w:rsidRPr="00AC5A22">
        <w:rPr>
          <w:sz w:val="24"/>
          <w:szCs w:val="24"/>
        </w:rPr>
        <w:t>assumed “</w:t>
      </w:r>
      <w:r w:rsidR="00A13322">
        <w:rPr>
          <w:sz w:val="24"/>
          <w:szCs w:val="24"/>
        </w:rPr>
        <w:t>n</w:t>
      </w:r>
      <w:r w:rsidR="00893273" w:rsidRPr="00AC5A22">
        <w:rPr>
          <w:sz w:val="24"/>
          <w:szCs w:val="24"/>
        </w:rPr>
        <w:t>ot controlled</w:t>
      </w:r>
      <w:r w:rsidR="007A4757" w:rsidRPr="00AC5A22">
        <w:rPr>
          <w:sz w:val="24"/>
          <w:szCs w:val="24"/>
        </w:rPr>
        <w:t>.”</w:t>
      </w:r>
    </w:p>
    <w:p w14:paraId="245DF45E" w14:textId="6507DEDC" w:rsidR="00A2545E" w:rsidRPr="00AC5A22" w:rsidRDefault="00A2545E" w:rsidP="007C59F6">
      <w:pPr>
        <w:pStyle w:val="ListParagraph"/>
        <w:numPr>
          <w:ilvl w:val="0"/>
          <w:numId w:val="1"/>
        </w:numPr>
        <w:spacing w:after="0" w:line="240" w:lineRule="auto"/>
        <w:jc w:val="both"/>
        <w:rPr>
          <w:sz w:val="24"/>
          <w:szCs w:val="24"/>
        </w:rPr>
      </w:pPr>
      <w:r w:rsidRPr="00AC5A22">
        <w:rPr>
          <w:sz w:val="24"/>
          <w:szCs w:val="24"/>
        </w:rPr>
        <w:t xml:space="preserve">If there are multiple blood pressure readings on the same day, </w:t>
      </w:r>
      <w:r w:rsidR="00E20C42" w:rsidRPr="00AC5A22">
        <w:rPr>
          <w:sz w:val="24"/>
          <w:szCs w:val="24"/>
        </w:rPr>
        <w:t xml:space="preserve">you may </w:t>
      </w:r>
      <w:r w:rsidR="004C5B9C" w:rsidRPr="00AC5A22">
        <w:rPr>
          <w:sz w:val="24"/>
          <w:szCs w:val="24"/>
        </w:rPr>
        <w:t xml:space="preserve">use the lowest systolic and </w:t>
      </w:r>
      <w:r w:rsidR="00C62789">
        <w:rPr>
          <w:sz w:val="24"/>
          <w:szCs w:val="24"/>
        </w:rPr>
        <w:t>diastolic readings as the most recent blood pressure readings</w:t>
      </w:r>
      <w:r w:rsidR="00091BEA">
        <w:rPr>
          <w:sz w:val="24"/>
          <w:szCs w:val="24"/>
        </w:rPr>
        <w:t xml:space="preserve"> (w</w:t>
      </w:r>
      <w:r w:rsidR="6B9BA842" w:rsidRPr="00AC5A22">
        <w:rPr>
          <w:sz w:val="24"/>
          <w:szCs w:val="24"/>
        </w:rPr>
        <w:t xml:space="preserve">hen reporting quality </w:t>
      </w:r>
      <w:r w:rsidR="006B4EEB">
        <w:rPr>
          <w:sz w:val="24"/>
          <w:szCs w:val="24"/>
        </w:rPr>
        <w:t>measures</w:t>
      </w:r>
      <w:r w:rsidR="6B9BA842" w:rsidRPr="00AC5A22">
        <w:rPr>
          <w:sz w:val="24"/>
          <w:szCs w:val="24"/>
        </w:rPr>
        <w:t xml:space="preserve"> for CMS).</w:t>
      </w:r>
    </w:p>
    <w:p w14:paraId="56946B1B" w14:textId="5353F71F" w:rsidR="008561F8" w:rsidRPr="00AC5A22" w:rsidRDefault="004F1D2C" w:rsidP="007C59F6">
      <w:pPr>
        <w:pStyle w:val="ListParagraph"/>
        <w:numPr>
          <w:ilvl w:val="0"/>
          <w:numId w:val="1"/>
        </w:numPr>
        <w:spacing w:after="0" w:line="240" w:lineRule="auto"/>
        <w:jc w:val="both"/>
        <w:rPr>
          <w:b/>
          <w:bCs/>
          <w:i/>
          <w:iCs/>
          <w:sz w:val="24"/>
          <w:szCs w:val="24"/>
        </w:rPr>
      </w:pPr>
      <w:r w:rsidRPr="0052144F">
        <w:rPr>
          <w:b/>
          <w:bCs/>
          <w:sz w:val="24"/>
          <w:szCs w:val="24"/>
        </w:rPr>
        <w:t>If blood</w:t>
      </w:r>
      <w:r w:rsidR="006B4EEB" w:rsidRPr="0052144F">
        <w:rPr>
          <w:b/>
          <w:bCs/>
          <w:sz w:val="24"/>
          <w:szCs w:val="24"/>
        </w:rPr>
        <w:t xml:space="preserve"> </w:t>
      </w:r>
      <w:r w:rsidRPr="0052144F">
        <w:rPr>
          <w:b/>
          <w:bCs/>
          <w:sz w:val="24"/>
          <w:szCs w:val="24"/>
        </w:rPr>
        <w:t xml:space="preserve">pressure is taken during </w:t>
      </w:r>
      <w:r w:rsidR="006426DE" w:rsidRPr="0052144F">
        <w:rPr>
          <w:b/>
          <w:bCs/>
          <w:sz w:val="24"/>
          <w:szCs w:val="24"/>
        </w:rPr>
        <w:t xml:space="preserve">a </w:t>
      </w:r>
      <w:r w:rsidRPr="0052144F">
        <w:rPr>
          <w:b/>
          <w:bCs/>
          <w:sz w:val="24"/>
          <w:szCs w:val="24"/>
        </w:rPr>
        <w:t>virtual visit</w:t>
      </w:r>
      <w:r w:rsidR="001029E5" w:rsidRPr="0052144F">
        <w:rPr>
          <w:b/>
          <w:bCs/>
          <w:sz w:val="24"/>
          <w:szCs w:val="24"/>
        </w:rPr>
        <w:t>:</w:t>
      </w:r>
      <w:r w:rsidR="00A65A6E" w:rsidRPr="00AC5A22">
        <w:rPr>
          <w:sz w:val="24"/>
          <w:szCs w:val="24"/>
        </w:rPr>
        <w:t xml:space="preserve"> </w:t>
      </w:r>
      <w:r w:rsidR="001029E5">
        <w:rPr>
          <w:sz w:val="24"/>
          <w:szCs w:val="24"/>
        </w:rPr>
        <w:t>b</w:t>
      </w:r>
      <w:r w:rsidR="00A65A6E" w:rsidRPr="00AC5A22">
        <w:rPr>
          <w:sz w:val="24"/>
          <w:szCs w:val="24"/>
        </w:rPr>
        <w:t>lood pressure readings taken by a remote monitoring device and conveyed by the patient to the clinician</w:t>
      </w:r>
      <w:r w:rsidR="0006702F" w:rsidRPr="00AC5A22">
        <w:rPr>
          <w:sz w:val="24"/>
          <w:szCs w:val="24"/>
        </w:rPr>
        <w:t xml:space="preserve"> are acceptable. </w:t>
      </w:r>
      <w:r w:rsidR="0006702F" w:rsidRPr="00AC5A22">
        <w:rPr>
          <w:i/>
          <w:iCs/>
          <w:sz w:val="24"/>
          <w:szCs w:val="24"/>
        </w:rPr>
        <w:t>It is the clinician’s responsibility and</w:t>
      </w:r>
      <w:r w:rsidR="004F637F">
        <w:rPr>
          <w:i/>
          <w:iCs/>
          <w:sz w:val="24"/>
          <w:szCs w:val="24"/>
        </w:rPr>
        <w:t xml:space="preserve"> </w:t>
      </w:r>
      <w:r w:rsidR="00C62789">
        <w:rPr>
          <w:i/>
          <w:iCs/>
          <w:sz w:val="24"/>
          <w:szCs w:val="24"/>
        </w:rPr>
        <w:t xml:space="preserve">discretion to confirm whether the remote monitoring device used to obtain the blood pressure is </w:t>
      </w:r>
      <w:r w:rsidR="0006702F" w:rsidRPr="00AC5A22">
        <w:rPr>
          <w:i/>
          <w:iCs/>
          <w:sz w:val="24"/>
          <w:szCs w:val="24"/>
        </w:rPr>
        <w:t>acceptable and reliable and wh</w:t>
      </w:r>
      <w:r w:rsidR="00C8191F" w:rsidRPr="00AC5A22">
        <w:rPr>
          <w:i/>
          <w:iCs/>
          <w:sz w:val="24"/>
          <w:szCs w:val="24"/>
        </w:rPr>
        <w:t>ether</w:t>
      </w:r>
      <w:r w:rsidR="008E3E13" w:rsidRPr="00AC5A22">
        <w:rPr>
          <w:i/>
          <w:iCs/>
          <w:sz w:val="24"/>
          <w:szCs w:val="24"/>
        </w:rPr>
        <w:t xml:space="preserve"> the blood pressure reading is considered accurate before documenting it in the patient’s medical record</w:t>
      </w:r>
      <w:r w:rsidR="00F81681" w:rsidRPr="00AC5A22">
        <w:rPr>
          <w:i/>
          <w:iCs/>
          <w:sz w:val="24"/>
          <w:szCs w:val="24"/>
        </w:rPr>
        <w:t>.</w:t>
      </w:r>
      <w:r w:rsidR="00946A57" w:rsidRPr="00AC5A22">
        <w:rPr>
          <w:i/>
          <w:iCs/>
          <w:sz w:val="24"/>
          <w:szCs w:val="24"/>
        </w:rPr>
        <w:t xml:space="preserve"> </w:t>
      </w:r>
      <w:r w:rsidR="00FE360B" w:rsidRPr="0088545F">
        <w:rPr>
          <w:i/>
          <w:iCs/>
          <w:sz w:val="24"/>
          <w:szCs w:val="24"/>
        </w:rPr>
        <w:t xml:space="preserve">These readings </w:t>
      </w:r>
      <w:r w:rsidR="001D4ECE" w:rsidRPr="0088545F">
        <w:rPr>
          <w:i/>
          <w:iCs/>
          <w:sz w:val="24"/>
          <w:szCs w:val="24"/>
        </w:rPr>
        <w:t>must</w:t>
      </w:r>
      <w:r w:rsidR="00FE360B" w:rsidRPr="0088545F">
        <w:rPr>
          <w:i/>
          <w:iCs/>
          <w:sz w:val="24"/>
          <w:szCs w:val="24"/>
        </w:rPr>
        <w:t xml:space="preserve"> be documented in your EMR in a discrete field</w:t>
      </w:r>
      <w:r w:rsidR="00FE360B" w:rsidRPr="00AC5A22">
        <w:rPr>
          <w:b/>
          <w:bCs/>
          <w:i/>
          <w:iCs/>
          <w:sz w:val="24"/>
          <w:szCs w:val="24"/>
        </w:rPr>
        <w:t xml:space="preserve">. </w:t>
      </w:r>
    </w:p>
    <w:p w14:paraId="22D94922" w14:textId="77777777" w:rsidR="00E7360C" w:rsidRDefault="00E7360C" w:rsidP="007C59F6">
      <w:pPr>
        <w:spacing w:after="0" w:line="240" w:lineRule="auto"/>
        <w:jc w:val="both"/>
        <w:rPr>
          <w:sz w:val="24"/>
          <w:szCs w:val="24"/>
        </w:rPr>
      </w:pPr>
    </w:p>
    <w:p w14:paraId="307F49A4" w14:textId="6919C7DD" w:rsidR="00FA5CC9" w:rsidRPr="00833D76" w:rsidRDefault="00B26A6F" w:rsidP="007C59F6">
      <w:pPr>
        <w:spacing w:after="0" w:line="240" w:lineRule="auto"/>
        <w:jc w:val="both"/>
        <w:rPr>
          <w:sz w:val="24"/>
          <w:szCs w:val="24"/>
        </w:rPr>
      </w:pPr>
      <w:r w:rsidRPr="00833D76">
        <w:rPr>
          <w:sz w:val="24"/>
          <w:szCs w:val="24"/>
        </w:rPr>
        <w:t>The following are denominator exclusions for this measure and should be documented</w:t>
      </w:r>
      <w:r w:rsidR="18E5DC4A" w:rsidRPr="00833D76">
        <w:rPr>
          <w:sz w:val="24"/>
          <w:szCs w:val="24"/>
        </w:rPr>
        <w:t xml:space="preserve"> and</w:t>
      </w:r>
      <w:r w:rsidR="00952DF4">
        <w:rPr>
          <w:sz w:val="24"/>
          <w:szCs w:val="24"/>
        </w:rPr>
        <w:t>/</w:t>
      </w:r>
      <w:r w:rsidR="18E5DC4A" w:rsidRPr="00833D76">
        <w:rPr>
          <w:sz w:val="24"/>
          <w:szCs w:val="24"/>
        </w:rPr>
        <w:t>or coded</w:t>
      </w:r>
      <w:r w:rsidR="00DB0D50" w:rsidRPr="00833D76">
        <w:rPr>
          <w:sz w:val="24"/>
          <w:szCs w:val="24"/>
        </w:rPr>
        <w:t xml:space="preserve"> in </w:t>
      </w:r>
      <w:r w:rsidR="006C7E5D" w:rsidRPr="00833D76">
        <w:rPr>
          <w:sz w:val="24"/>
          <w:szCs w:val="24"/>
        </w:rPr>
        <w:t xml:space="preserve">the </w:t>
      </w:r>
      <w:r w:rsidR="00DB0D50" w:rsidRPr="00833D76">
        <w:rPr>
          <w:sz w:val="24"/>
          <w:szCs w:val="24"/>
        </w:rPr>
        <w:t xml:space="preserve">chart to claim </w:t>
      </w:r>
      <w:r w:rsidR="006C7E5D" w:rsidRPr="00833D76">
        <w:rPr>
          <w:sz w:val="24"/>
          <w:szCs w:val="24"/>
        </w:rPr>
        <w:t xml:space="preserve">an </w:t>
      </w:r>
      <w:r w:rsidR="00DB0D50" w:rsidRPr="00833D76">
        <w:rPr>
          <w:sz w:val="24"/>
          <w:szCs w:val="24"/>
        </w:rPr>
        <w:t>exclusion.</w:t>
      </w:r>
    </w:p>
    <w:p w14:paraId="542B41CE" w14:textId="158C8416" w:rsidR="00986C00" w:rsidRPr="00AC5A22" w:rsidRDefault="00986C00" w:rsidP="00833D76">
      <w:pPr>
        <w:spacing w:after="0" w:line="240" w:lineRule="auto"/>
        <w:ind w:left="360"/>
        <w:jc w:val="both"/>
        <w:rPr>
          <w:i/>
          <w:iCs/>
          <w:sz w:val="24"/>
          <w:szCs w:val="24"/>
        </w:rPr>
      </w:pPr>
      <w:r w:rsidRPr="00AC5A22">
        <w:rPr>
          <w:i/>
          <w:iCs/>
          <w:sz w:val="24"/>
          <w:szCs w:val="24"/>
        </w:rPr>
        <w:t>*Denominator exclusions</w:t>
      </w:r>
      <w:r w:rsidR="005432A6" w:rsidRPr="00AC5A22">
        <w:rPr>
          <w:i/>
          <w:iCs/>
          <w:sz w:val="24"/>
          <w:szCs w:val="24"/>
        </w:rPr>
        <w:t xml:space="preserve"> </w:t>
      </w:r>
      <w:r w:rsidR="00E961C5" w:rsidRPr="00E961C5">
        <w:rPr>
          <w:b/>
          <w:bCs/>
          <w:i/>
          <w:iCs/>
          <w:sz w:val="24"/>
          <w:szCs w:val="24"/>
          <w:u w:val="single"/>
        </w:rPr>
        <w:t>must</w:t>
      </w:r>
      <w:r w:rsidR="005432A6" w:rsidRPr="00AC5A22">
        <w:rPr>
          <w:i/>
          <w:iCs/>
          <w:sz w:val="24"/>
          <w:szCs w:val="24"/>
        </w:rPr>
        <w:t xml:space="preserve"> be reported</w:t>
      </w:r>
      <w:r w:rsidR="0070081D" w:rsidRPr="00AC5A22">
        <w:rPr>
          <w:i/>
          <w:iCs/>
          <w:sz w:val="24"/>
          <w:szCs w:val="24"/>
        </w:rPr>
        <w:t xml:space="preserve"> for quality reporting</w:t>
      </w:r>
      <w:r w:rsidR="00A013A7" w:rsidRPr="00AC5A22">
        <w:rPr>
          <w:i/>
          <w:iCs/>
          <w:sz w:val="24"/>
          <w:szCs w:val="24"/>
        </w:rPr>
        <w:t xml:space="preserve"> </w:t>
      </w:r>
      <w:r w:rsidR="00C75250" w:rsidRPr="00AC5A22">
        <w:rPr>
          <w:i/>
          <w:iCs/>
          <w:sz w:val="24"/>
          <w:szCs w:val="24"/>
        </w:rPr>
        <w:t>regardless of</w:t>
      </w:r>
      <w:r w:rsidR="00A013A7" w:rsidRPr="00AC5A22">
        <w:rPr>
          <w:i/>
          <w:iCs/>
          <w:sz w:val="24"/>
          <w:szCs w:val="24"/>
        </w:rPr>
        <w:t xml:space="preserve"> </w:t>
      </w:r>
      <w:r w:rsidR="00C75250" w:rsidRPr="00AC5A22">
        <w:rPr>
          <w:i/>
          <w:iCs/>
          <w:sz w:val="24"/>
          <w:szCs w:val="24"/>
        </w:rPr>
        <w:t xml:space="preserve">whether </w:t>
      </w:r>
      <w:r w:rsidR="00A013A7" w:rsidRPr="00AC5A22">
        <w:rPr>
          <w:i/>
          <w:iCs/>
          <w:sz w:val="24"/>
          <w:szCs w:val="24"/>
        </w:rPr>
        <w:t>the quality action was performed or not.</w:t>
      </w:r>
    </w:p>
    <w:p w14:paraId="4DDA80CB" w14:textId="77777777" w:rsidR="00E7360C" w:rsidRDefault="00E7360C" w:rsidP="007C59F6">
      <w:pPr>
        <w:spacing w:after="0" w:line="240" w:lineRule="auto"/>
        <w:jc w:val="both"/>
        <w:rPr>
          <w:b/>
          <w:bCs/>
          <w:sz w:val="24"/>
          <w:szCs w:val="24"/>
        </w:rPr>
      </w:pPr>
    </w:p>
    <w:p w14:paraId="767DE2D1" w14:textId="4290F381" w:rsidR="00942BD8" w:rsidRPr="00E7360C" w:rsidRDefault="009F0B22" w:rsidP="007C59F6">
      <w:pPr>
        <w:spacing w:after="0" w:line="240" w:lineRule="auto"/>
        <w:jc w:val="both"/>
        <w:rPr>
          <w:b/>
          <w:bCs/>
          <w:color w:val="006DB7"/>
          <w:sz w:val="24"/>
          <w:szCs w:val="24"/>
        </w:rPr>
      </w:pPr>
      <w:r w:rsidRPr="00E7360C">
        <w:rPr>
          <w:b/>
          <w:bCs/>
          <w:color w:val="006DB7"/>
          <w:sz w:val="24"/>
          <w:szCs w:val="24"/>
        </w:rPr>
        <w:t xml:space="preserve">Denominator Exclusions: </w:t>
      </w:r>
    </w:p>
    <w:p w14:paraId="5986DEF3" w14:textId="3ED6D298" w:rsidR="00C8636B" w:rsidRPr="009304D7" w:rsidRDefault="009F0B22" w:rsidP="009304D7">
      <w:pPr>
        <w:pStyle w:val="ListParagraph"/>
        <w:numPr>
          <w:ilvl w:val="0"/>
          <w:numId w:val="2"/>
        </w:numPr>
        <w:spacing w:after="0" w:line="240" w:lineRule="auto"/>
        <w:jc w:val="both"/>
        <w:rPr>
          <w:b/>
          <w:bCs/>
          <w:sz w:val="24"/>
          <w:szCs w:val="24"/>
        </w:rPr>
      </w:pPr>
      <w:r w:rsidRPr="009304D7">
        <w:rPr>
          <w:sz w:val="24"/>
          <w:szCs w:val="24"/>
        </w:rPr>
        <w:t xml:space="preserve">Hospice services provided anytime during the measurement </w:t>
      </w:r>
      <w:r w:rsidR="00F71917" w:rsidRPr="009304D7">
        <w:rPr>
          <w:sz w:val="24"/>
          <w:szCs w:val="24"/>
        </w:rPr>
        <w:t>period</w:t>
      </w:r>
      <w:r w:rsidR="00E90F57" w:rsidRPr="009304D7">
        <w:rPr>
          <w:sz w:val="24"/>
          <w:szCs w:val="24"/>
        </w:rPr>
        <w:t xml:space="preserve"> (</w:t>
      </w:r>
      <w:r w:rsidR="0042376F" w:rsidRPr="009304D7">
        <w:rPr>
          <w:sz w:val="24"/>
          <w:szCs w:val="24"/>
        </w:rPr>
        <w:t>G9740)</w:t>
      </w:r>
      <w:r w:rsidR="00952DF4" w:rsidRPr="009304D7">
        <w:rPr>
          <w:sz w:val="24"/>
          <w:szCs w:val="24"/>
        </w:rPr>
        <w:t xml:space="preserve"> </w:t>
      </w:r>
      <w:r w:rsidR="00C8636B" w:rsidRPr="009304D7">
        <w:rPr>
          <w:b/>
          <w:bCs/>
          <w:sz w:val="24"/>
          <w:szCs w:val="24"/>
        </w:rPr>
        <w:t>OR</w:t>
      </w:r>
    </w:p>
    <w:p w14:paraId="6B845232" w14:textId="3DB804EB" w:rsidR="00F200FA" w:rsidRPr="009304D7" w:rsidRDefault="00C8636B" w:rsidP="009304D7">
      <w:pPr>
        <w:pStyle w:val="ListParagraph"/>
        <w:numPr>
          <w:ilvl w:val="0"/>
          <w:numId w:val="2"/>
        </w:numPr>
        <w:spacing w:after="0" w:line="240" w:lineRule="auto"/>
        <w:jc w:val="both"/>
        <w:rPr>
          <w:sz w:val="24"/>
          <w:szCs w:val="24"/>
        </w:rPr>
      </w:pPr>
      <w:r w:rsidRPr="009304D7">
        <w:rPr>
          <w:sz w:val="24"/>
          <w:szCs w:val="24"/>
        </w:rPr>
        <w:t>Palliative care services anytime during the measurement period</w:t>
      </w:r>
      <w:r w:rsidR="0042376F" w:rsidRPr="009304D7">
        <w:rPr>
          <w:sz w:val="24"/>
          <w:szCs w:val="24"/>
        </w:rPr>
        <w:t xml:space="preserve"> (G0031)</w:t>
      </w:r>
      <w:r w:rsidR="00952DF4" w:rsidRPr="009304D7">
        <w:rPr>
          <w:sz w:val="24"/>
          <w:szCs w:val="24"/>
        </w:rPr>
        <w:t xml:space="preserve"> </w:t>
      </w:r>
      <w:r w:rsidR="00F200FA" w:rsidRPr="009304D7">
        <w:rPr>
          <w:b/>
          <w:bCs/>
          <w:sz w:val="24"/>
          <w:szCs w:val="24"/>
        </w:rPr>
        <w:t>OR</w:t>
      </w:r>
    </w:p>
    <w:p w14:paraId="3A5EC793" w14:textId="476A13AB" w:rsidR="0000773D" w:rsidRPr="009304D7" w:rsidRDefault="00F200FA" w:rsidP="009304D7">
      <w:pPr>
        <w:pStyle w:val="ListParagraph"/>
        <w:numPr>
          <w:ilvl w:val="0"/>
          <w:numId w:val="2"/>
        </w:numPr>
        <w:spacing w:after="0" w:line="240" w:lineRule="auto"/>
        <w:jc w:val="both"/>
        <w:rPr>
          <w:b/>
          <w:bCs/>
          <w:sz w:val="24"/>
          <w:szCs w:val="24"/>
        </w:rPr>
      </w:pPr>
      <w:r w:rsidRPr="009304D7">
        <w:rPr>
          <w:sz w:val="24"/>
          <w:szCs w:val="24"/>
        </w:rPr>
        <w:t>End Stage Renal Disease (ESRD), dialysis</w:t>
      </w:r>
      <w:r w:rsidR="003E1576" w:rsidRPr="009304D7">
        <w:rPr>
          <w:sz w:val="24"/>
          <w:szCs w:val="24"/>
        </w:rPr>
        <w:t>, renal transplant before or during the measurement period</w:t>
      </w:r>
      <w:r w:rsidR="00F71917" w:rsidRPr="009304D7">
        <w:rPr>
          <w:sz w:val="24"/>
          <w:szCs w:val="24"/>
        </w:rPr>
        <w:t>,</w:t>
      </w:r>
      <w:r w:rsidR="003E1576" w:rsidRPr="009304D7">
        <w:rPr>
          <w:sz w:val="24"/>
          <w:szCs w:val="24"/>
        </w:rPr>
        <w:t xml:space="preserve"> or pregnancy during the measurement period</w:t>
      </w:r>
      <w:r w:rsidR="004D1991" w:rsidRPr="009304D7">
        <w:rPr>
          <w:sz w:val="24"/>
          <w:szCs w:val="24"/>
        </w:rPr>
        <w:t xml:space="preserve"> (G9231)</w:t>
      </w:r>
      <w:r w:rsidR="00952DF4" w:rsidRPr="009304D7">
        <w:rPr>
          <w:sz w:val="24"/>
          <w:szCs w:val="24"/>
        </w:rPr>
        <w:t xml:space="preserve"> </w:t>
      </w:r>
      <w:r w:rsidR="0000773D" w:rsidRPr="009304D7">
        <w:rPr>
          <w:b/>
          <w:bCs/>
          <w:sz w:val="24"/>
          <w:szCs w:val="24"/>
        </w:rPr>
        <w:t>OR</w:t>
      </w:r>
    </w:p>
    <w:p w14:paraId="1C93F965" w14:textId="450A166C" w:rsidR="006F0165" w:rsidRPr="009304D7" w:rsidRDefault="0000773D" w:rsidP="009304D7">
      <w:pPr>
        <w:pStyle w:val="ListParagraph"/>
        <w:numPr>
          <w:ilvl w:val="0"/>
          <w:numId w:val="2"/>
        </w:numPr>
        <w:spacing w:after="0" w:line="240" w:lineRule="auto"/>
        <w:jc w:val="both"/>
        <w:rPr>
          <w:b/>
          <w:bCs/>
          <w:sz w:val="24"/>
          <w:szCs w:val="24"/>
        </w:rPr>
      </w:pPr>
      <w:r w:rsidRPr="009304D7">
        <w:rPr>
          <w:sz w:val="24"/>
          <w:szCs w:val="24"/>
        </w:rPr>
        <w:t xml:space="preserve">Age 66 or older in </w:t>
      </w:r>
      <w:r w:rsidR="007937A7">
        <w:rPr>
          <w:sz w:val="24"/>
          <w:szCs w:val="24"/>
        </w:rPr>
        <w:t>s</w:t>
      </w:r>
      <w:r w:rsidRPr="009304D7">
        <w:rPr>
          <w:sz w:val="24"/>
          <w:szCs w:val="24"/>
        </w:rPr>
        <w:t xml:space="preserve">pecial needs plans (SNP) or residing in </w:t>
      </w:r>
      <w:r w:rsidR="00C03125" w:rsidRPr="009304D7">
        <w:rPr>
          <w:sz w:val="24"/>
          <w:szCs w:val="24"/>
        </w:rPr>
        <w:t>long-term</w:t>
      </w:r>
      <w:r w:rsidRPr="009304D7">
        <w:rPr>
          <w:sz w:val="24"/>
          <w:szCs w:val="24"/>
        </w:rPr>
        <w:t xml:space="preserve"> care with POS code 32, 33, 34, </w:t>
      </w:r>
      <w:r w:rsidR="006F0165" w:rsidRPr="009304D7">
        <w:rPr>
          <w:sz w:val="24"/>
          <w:szCs w:val="24"/>
        </w:rPr>
        <w:t xml:space="preserve">54, or 56 </w:t>
      </w:r>
      <w:r w:rsidR="006F0165" w:rsidRPr="006B4EEB">
        <w:rPr>
          <w:b/>
          <w:bCs/>
          <w:sz w:val="24"/>
          <w:szCs w:val="24"/>
        </w:rPr>
        <w:t>for more than 90 consecutive days</w:t>
      </w:r>
      <w:r w:rsidR="006F0165" w:rsidRPr="009304D7">
        <w:rPr>
          <w:sz w:val="24"/>
          <w:szCs w:val="24"/>
        </w:rPr>
        <w:t xml:space="preserve"> during the measurement period</w:t>
      </w:r>
      <w:r w:rsidR="00C53503" w:rsidRPr="009304D7">
        <w:rPr>
          <w:sz w:val="24"/>
          <w:szCs w:val="24"/>
        </w:rPr>
        <w:t xml:space="preserve"> (G9910)</w:t>
      </w:r>
      <w:r w:rsidR="0024281E" w:rsidRPr="009304D7">
        <w:rPr>
          <w:sz w:val="24"/>
          <w:szCs w:val="24"/>
        </w:rPr>
        <w:t xml:space="preserve"> </w:t>
      </w:r>
      <w:r w:rsidR="006F0165" w:rsidRPr="009304D7">
        <w:rPr>
          <w:b/>
          <w:bCs/>
          <w:sz w:val="24"/>
          <w:szCs w:val="24"/>
        </w:rPr>
        <w:t>OR</w:t>
      </w:r>
    </w:p>
    <w:p w14:paraId="4612ED89" w14:textId="4C6001CE" w:rsidR="00F4071B" w:rsidRPr="009304D7" w:rsidRDefault="00A53688" w:rsidP="009304D7">
      <w:pPr>
        <w:pStyle w:val="ListParagraph"/>
        <w:numPr>
          <w:ilvl w:val="0"/>
          <w:numId w:val="2"/>
        </w:numPr>
        <w:spacing w:after="0" w:line="240" w:lineRule="auto"/>
        <w:jc w:val="both"/>
        <w:rPr>
          <w:b/>
          <w:bCs/>
          <w:sz w:val="24"/>
          <w:szCs w:val="24"/>
        </w:rPr>
      </w:pPr>
      <w:r w:rsidRPr="009304D7">
        <w:rPr>
          <w:sz w:val="24"/>
          <w:szCs w:val="24"/>
        </w:rPr>
        <w:t>Age 66</w:t>
      </w:r>
      <w:r w:rsidR="005360F5" w:rsidRPr="005360F5">
        <w:rPr>
          <w:sz w:val="24"/>
          <w:szCs w:val="24"/>
        </w:rPr>
        <w:t>-</w:t>
      </w:r>
      <w:r w:rsidRPr="009304D7">
        <w:rPr>
          <w:sz w:val="24"/>
          <w:szCs w:val="24"/>
        </w:rPr>
        <w:t xml:space="preserve">80 </w:t>
      </w:r>
      <w:r w:rsidR="00715A98" w:rsidRPr="009304D7">
        <w:rPr>
          <w:sz w:val="24"/>
          <w:szCs w:val="24"/>
        </w:rPr>
        <w:t xml:space="preserve">with </w:t>
      </w:r>
      <w:r w:rsidR="00715A98" w:rsidRPr="00A95495">
        <w:rPr>
          <w:sz w:val="24"/>
          <w:szCs w:val="24"/>
          <w:u w:val="single"/>
        </w:rPr>
        <w:t>at least one claim/encounter</w:t>
      </w:r>
      <w:r w:rsidR="00715A98" w:rsidRPr="009304D7">
        <w:rPr>
          <w:sz w:val="24"/>
          <w:szCs w:val="24"/>
        </w:rPr>
        <w:t xml:space="preserve"> for frailty during the measurement period </w:t>
      </w:r>
      <w:r w:rsidR="00715A98" w:rsidRPr="00A95495">
        <w:rPr>
          <w:b/>
          <w:bCs/>
          <w:sz w:val="24"/>
          <w:szCs w:val="24"/>
        </w:rPr>
        <w:t>AND</w:t>
      </w:r>
      <w:r w:rsidR="00715A98" w:rsidRPr="009304D7">
        <w:rPr>
          <w:sz w:val="24"/>
          <w:szCs w:val="24"/>
        </w:rPr>
        <w:t xml:space="preserve"> a dispensed medication for dementia during the measurement period or the year prior to the measurement period</w:t>
      </w:r>
      <w:r w:rsidR="00022C11" w:rsidRPr="009304D7">
        <w:rPr>
          <w:sz w:val="24"/>
          <w:szCs w:val="24"/>
        </w:rPr>
        <w:t xml:space="preserve"> (G2115)</w:t>
      </w:r>
      <w:r w:rsidR="0024281E" w:rsidRPr="009304D7">
        <w:rPr>
          <w:sz w:val="24"/>
          <w:szCs w:val="24"/>
        </w:rPr>
        <w:t xml:space="preserve"> </w:t>
      </w:r>
      <w:r w:rsidR="00F4071B" w:rsidRPr="009304D7">
        <w:rPr>
          <w:b/>
          <w:bCs/>
          <w:sz w:val="24"/>
          <w:szCs w:val="24"/>
        </w:rPr>
        <w:t>OR</w:t>
      </w:r>
    </w:p>
    <w:p w14:paraId="419FDA4F" w14:textId="64FB3F64" w:rsidR="004B6729" w:rsidRPr="009304D7" w:rsidRDefault="00F4071B" w:rsidP="009304D7">
      <w:pPr>
        <w:pStyle w:val="ListParagraph"/>
        <w:numPr>
          <w:ilvl w:val="0"/>
          <w:numId w:val="2"/>
        </w:numPr>
        <w:spacing w:after="0" w:line="240" w:lineRule="auto"/>
        <w:jc w:val="both"/>
        <w:rPr>
          <w:b/>
          <w:bCs/>
          <w:sz w:val="24"/>
          <w:szCs w:val="24"/>
        </w:rPr>
      </w:pPr>
      <w:r w:rsidRPr="009304D7">
        <w:rPr>
          <w:sz w:val="24"/>
          <w:szCs w:val="24"/>
        </w:rPr>
        <w:t xml:space="preserve">Patients 66-80 years with </w:t>
      </w:r>
      <w:r w:rsidRPr="00A95495">
        <w:rPr>
          <w:sz w:val="24"/>
          <w:szCs w:val="24"/>
          <w:u w:val="single"/>
        </w:rPr>
        <w:t>at least one claim/encounter</w:t>
      </w:r>
      <w:r w:rsidRPr="009304D7">
        <w:rPr>
          <w:sz w:val="24"/>
          <w:szCs w:val="24"/>
        </w:rPr>
        <w:t xml:space="preserve"> for frailty during the measurement period </w:t>
      </w:r>
      <w:r w:rsidRPr="00A95495">
        <w:rPr>
          <w:b/>
          <w:bCs/>
          <w:sz w:val="24"/>
          <w:szCs w:val="24"/>
        </w:rPr>
        <w:t>AND</w:t>
      </w:r>
      <w:r w:rsidRPr="009304D7">
        <w:rPr>
          <w:sz w:val="24"/>
          <w:szCs w:val="24"/>
        </w:rPr>
        <w:t xml:space="preserve"> either one acute inpatient encounter</w:t>
      </w:r>
      <w:r w:rsidR="004B6729" w:rsidRPr="009304D7">
        <w:rPr>
          <w:sz w:val="24"/>
          <w:szCs w:val="24"/>
        </w:rPr>
        <w:t xml:space="preserve"> with a diagnosis of advanced illness or two outpatient, observation, ED</w:t>
      </w:r>
      <w:r w:rsidR="00F71917" w:rsidRPr="009304D7">
        <w:rPr>
          <w:sz w:val="24"/>
          <w:szCs w:val="24"/>
        </w:rPr>
        <w:t>,</w:t>
      </w:r>
      <w:r w:rsidR="004B6729" w:rsidRPr="009304D7">
        <w:rPr>
          <w:sz w:val="24"/>
          <w:szCs w:val="24"/>
        </w:rPr>
        <w:t xml:space="preserve"> or nonacute inpatient encounters on different dates of </w:t>
      </w:r>
      <w:r w:rsidR="004B6729" w:rsidRPr="009304D7">
        <w:rPr>
          <w:sz w:val="24"/>
          <w:szCs w:val="24"/>
        </w:rPr>
        <w:lastRenderedPageBreak/>
        <w:t>service with an advanced illness diagnosis during the measurement period or the year prior to the measurement period</w:t>
      </w:r>
      <w:r w:rsidR="001A0D54" w:rsidRPr="009304D7">
        <w:rPr>
          <w:sz w:val="24"/>
          <w:szCs w:val="24"/>
        </w:rPr>
        <w:t xml:space="preserve"> (G2116)</w:t>
      </w:r>
      <w:r w:rsidR="009304D7" w:rsidRPr="009304D7">
        <w:rPr>
          <w:sz w:val="24"/>
          <w:szCs w:val="24"/>
        </w:rPr>
        <w:t xml:space="preserve"> </w:t>
      </w:r>
      <w:r w:rsidR="004B6729" w:rsidRPr="009304D7">
        <w:rPr>
          <w:b/>
          <w:bCs/>
          <w:sz w:val="24"/>
          <w:szCs w:val="24"/>
        </w:rPr>
        <w:t xml:space="preserve">OR </w:t>
      </w:r>
    </w:p>
    <w:p w14:paraId="0A2B9D38" w14:textId="4AF30D30" w:rsidR="004B6729" w:rsidRPr="009304D7" w:rsidRDefault="004B6729" w:rsidP="009304D7">
      <w:pPr>
        <w:pStyle w:val="ListParagraph"/>
        <w:numPr>
          <w:ilvl w:val="0"/>
          <w:numId w:val="2"/>
        </w:numPr>
        <w:spacing w:after="0" w:line="240" w:lineRule="auto"/>
        <w:jc w:val="both"/>
        <w:rPr>
          <w:sz w:val="24"/>
          <w:szCs w:val="24"/>
        </w:rPr>
      </w:pPr>
      <w:r w:rsidRPr="009304D7">
        <w:rPr>
          <w:sz w:val="24"/>
          <w:szCs w:val="24"/>
        </w:rPr>
        <w:t xml:space="preserve">Patients 81 years of age and older </w:t>
      </w:r>
      <w:r w:rsidRPr="00A95495">
        <w:rPr>
          <w:sz w:val="24"/>
          <w:szCs w:val="24"/>
          <w:u w:val="single"/>
        </w:rPr>
        <w:t xml:space="preserve">with </w:t>
      </w:r>
      <w:r w:rsidR="00B0669D" w:rsidRPr="00A95495">
        <w:rPr>
          <w:sz w:val="24"/>
          <w:szCs w:val="24"/>
          <w:u w:val="single"/>
        </w:rPr>
        <w:t>at least</w:t>
      </w:r>
      <w:r w:rsidRPr="00A95495">
        <w:rPr>
          <w:sz w:val="24"/>
          <w:szCs w:val="24"/>
          <w:u w:val="single"/>
        </w:rPr>
        <w:t xml:space="preserve"> one claim/encounter</w:t>
      </w:r>
      <w:r w:rsidRPr="009304D7">
        <w:rPr>
          <w:sz w:val="24"/>
          <w:szCs w:val="24"/>
        </w:rPr>
        <w:t xml:space="preserve"> for frailty during the measurement period</w:t>
      </w:r>
      <w:r w:rsidR="001A0D54" w:rsidRPr="009304D7">
        <w:rPr>
          <w:sz w:val="24"/>
          <w:szCs w:val="24"/>
        </w:rPr>
        <w:t xml:space="preserve"> (G2118)</w:t>
      </w:r>
    </w:p>
    <w:p w14:paraId="131185FC" w14:textId="77777777" w:rsidR="00F8383A" w:rsidRPr="00AC5A22" w:rsidRDefault="00F8383A" w:rsidP="007C59F6">
      <w:pPr>
        <w:spacing w:after="0" w:line="240" w:lineRule="auto"/>
        <w:jc w:val="both"/>
        <w:rPr>
          <w:sz w:val="24"/>
          <w:szCs w:val="24"/>
        </w:rPr>
      </w:pPr>
    </w:p>
    <w:p w14:paraId="276719C1" w14:textId="4013E992" w:rsidR="00E41329" w:rsidRPr="00B744AF" w:rsidRDefault="00E41329" w:rsidP="007C59F6">
      <w:pPr>
        <w:spacing w:after="0" w:line="240" w:lineRule="auto"/>
        <w:jc w:val="both"/>
        <w:rPr>
          <w:b/>
          <w:bCs/>
          <w:color w:val="006DB7"/>
          <w:sz w:val="24"/>
          <w:szCs w:val="24"/>
        </w:rPr>
      </w:pPr>
      <w:r w:rsidRPr="00B744AF">
        <w:rPr>
          <w:b/>
          <w:bCs/>
          <w:color w:val="006DB7"/>
          <w:sz w:val="24"/>
          <w:szCs w:val="24"/>
        </w:rPr>
        <w:t xml:space="preserve">Table of Dementia </w:t>
      </w:r>
      <w:r w:rsidR="0076134C" w:rsidRPr="00B744AF">
        <w:rPr>
          <w:b/>
          <w:bCs/>
          <w:color w:val="006DB7"/>
          <w:sz w:val="24"/>
          <w:szCs w:val="24"/>
        </w:rPr>
        <w:t>Exclusion Medications:</w:t>
      </w:r>
    </w:p>
    <w:tbl>
      <w:tblPr>
        <w:tblStyle w:val="TableGrid"/>
        <w:tblW w:w="0" w:type="auto"/>
        <w:tblLook w:val="04A0" w:firstRow="1" w:lastRow="0" w:firstColumn="1" w:lastColumn="0" w:noHBand="0" w:noVBand="1"/>
      </w:tblPr>
      <w:tblGrid>
        <w:gridCol w:w="4675"/>
        <w:gridCol w:w="4675"/>
      </w:tblGrid>
      <w:tr w:rsidR="007A181E" w:rsidRPr="00AC5A22" w14:paraId="74FA45AD" w14:textId="77777777" w:rsidTr="007A181E">
        <w:tc>
          <w:tcPr>
            <w:tcW w:w="4675" w:type="dxa"/>
          </w:tcPr>
          <w:p w14:paraId="5B813846" w14:textId="359C532C" w:rsidR="007A181E" w:rsidRPr="00AC5A22" w:rsidRDefault="008632C4" w:rsidP="007C59F6">
            <w:pPr>
              <w:jc w:val="both"/>
              <w:rPr>
                <w:b/>
                <w:bCs/>
                <w:sz w:val="24"/>
                <w:szCs w:val="24"/>
              </w:rPr>
            </w:pPr>
            <w:r w:rsidRPr="00AC5A22">
              <w:rPr>
                <w:b/>
                <w:bCs/>
                <w:sz w:val="24"/>
                <w:szCs w:val="24"/>
              </w:rPr>
              <w:t>Description</w:t>
            </w:r>
          </w:p>
        </w:tc>
        <w:tc>
          <w:tcPr>
            <w:tcW w:w="4675" w:type="dxa"/>
          </w:tcPr>
          <w:p w14:paraId="0758CE98" w14:textId="6223597B" w:rsidR="007A181E" w:rsidRPr="00AC5A22" w:rsidRDefault="008632C4" w:rsidP="007C59F6">
            <w:pPr>
              <w:jc w:val="both"/>
              <w:rPr>
                <w:b/>
                <w:bCs/>
                <w:sz w:val="24"/>
                <w:szCs w:val="24"/>
              </w:rPr>
            </w:pPr>
            <w:r w:rsidRPr="00AC5A22">
              <w:rPr>
                <w:b/>
                <w:bCs/>
                <w:sz w:val="24"/>
                <w:szCs w:val="24"/>
              </w:rPr>
              <w:t>Prescriptions</w:t>
            </w:r>
          </w:p>
        </w:tc>
      </w:tr>
      <w:tr w:rsidR="007A181E" w:rsidRPr="00AC5A22" w14:paraId="2402B125" w14:textId="77777777" w:rsidTr="007A181E">
        <w:tc>
          <w:tcPr>
            <w:tcW w:w="4675" w:type="dxa"/>
          </w:tcPr>
          <w:p w14:paraId="40500159" w14:textId="4F85A698" w:rsidR="007A181E" w:rsidRPr="00AC5A22" w:rsidRDefault="008632C4" w:rsidP="007C59F6">
            <w:pPr>
              <w:jc w:val="both"/>
              <w:rPr>
                <w:sz w:val="24"/>
                <w:szCs w:val="24"/>
              </w:rPr>
            </w:pPr>
            <w:r w:rsidRPr="00AC5A22">
              <w:rPr>
                <w:sz w:val="24"/>
                <w:szCs w:val="24"/>
              </w:rPr>
              <w:t>Cholinesterase Inhibitors</w:t>
            </w:r>
          </w:p>
        </w:tc>
        <w:tc>
          <w:tcPr>
            <w:tcW w:w="4675" w:type="dxa"/>
          </w:tcPr>
          <w:p w14:paraId="585084C7" w14:textId="5D654848" w:rsidR="007A181E" w:rsidRPr="00AC5A22" w:rsidRDefault="008632C4" w:rsidP="007C59F6">
            <w:pPr>
              <w:jc w:val="both"/>
              <w:rPr>
                <w:sz w:val="24"/>
                <w:szCs w:val="24"/>
              </w:rPr>
            </w:pPr>
            <w:r w:rsidRPr="00AC5A22">
              <w:rPr>
                <w:sz w:val="24"/>
                <w:szCs w:val="24"/>
              </w:rPr>
              <w:t xml:space="preserve">Donepezil; Galantamine; </w:t>
            </w:r>
            <w:r w:rsidR="00356FB3" w:rsidRPr="00AC5A22">
              <w:rPr>
                <w:sz w:val="24"/>
                <w:szCs w:val="24"/>
              </w:rPr>
              <w:t>Rivastigmine</w:t>
            </w:r>
          </w:p>
        </w:tc>
      </w:tr>
      <w:tr w:rsidR="008632C4" w:rsidRPr="00AC5A22" w14:paraId="557A4028" w14:textId="77777777" w:rsidTr="007A181E">
        <w:tc>
          <w:tcPr>
            <w:tcW w:w="4675" w:type="dxa"/>
          </w:tcPr>
          <w:p w14:paraId="3F83EB55" w14:textId="0BB33D08" w:rsidR="008632C4" w:rsidRPr="00AC5A22" w:rsidRDefault="00A8007D" w:rsidP="007C59F6">
            <w:pPr>
              <w:jc w:val="both"/>
              <w:rPr>
                <w:sz w:val="24"/>
                <w:szCs w:val="24"/>
              </w:rPr>
            </w:pPr>
            <w:r w:rsidRPr="00AC5A22">
              <w:rPr>
                <w:sz w:val="24"/>
                <w:szCs w:val="24"/>
              </w:rPr>
              <w:t>Miscellaneous central nervous system agents</w:t>
            </w:r>
          </w:p>
        </w:tc>
        <w:tc>
          <w:tcPr>
            <w:tcW w:w="4675" w:type="dxa"/>
          </w:tcPr>
          <w:p w14:paraId="42E7E648" w14:textId="0A8D022A" w:rsidR="008632C4" w:rsidRPr="00AC5A22" w:rsidRDefault="00A8007D" w:rsidP="007C59F6">
            <w:pPr>
              <w:jc w:val="both"/>
              <w:rPr>
                <w:sz w:val="24"/>
                <w:szCs w:val="24"/>
              </w:rPr>
            </w:pPr>
            <w:r w:rsidRPr="00AC5A22">
              <w:rPr>
                <w:sz w:val="24"/>
                <w:szCs w:val="24"/>
              </w:rPr>
              <w:t>Memantine</w:t>
            </w:r>
          </w:p>
        </w:tc>
      </w:tr>
    </w:tbl>
    <w:p w14:paraId="61A14F78" w14:textId="685B95F9" w:rsidR="08D30A02" w:rsidRPr="00AC5A22" w:rsidRDefault="08D30A02" w:rsidP="007C59F6">
      <w:pPr>
        <w:spacing w:after="0" w:line="240" w:lineRule="auto"/>
        <w:jc w:val="both"/>
        <w:rPr>
          <w:sz w:val="24"/>
          <w:szCs w:val="24"/>
        </w:rPr>
      </w:pPr>
    </w:p>
    <w:p w14:paraId="6D4F5451" w14:textId="77777777" w:rsidR="005F4CE7" w:rsidRDefault="6C15FEDB" w:rsidP="007C59F6">
      <w:pPr>
        <w:spacing w:after="0" w:line="240" w:lineRule="auto"/>
        <w:jc w:val="both"/>
        <w:rPr>
          <w:sz w:val="24"/>
          <w:szCs w:val="24"/>
        </w:rPr>
      </w:pPr>
      <w:r w:rsidRPr="00AC5A22">
        <w:rPr>
          <w:sz w:val="24"/>
          <w:szCs w:val="24"/>
        </w:rPr>
        <w:t>Reference</w:t>
      </w:r>
      <w:r w:rsidR="005F4CE7">
        <w:rPr>
          <w:sz w:val="24"/>
          <w:szCs w:val="24"/>
        </w:rPr>
        <w:t>s</w:t>
      </w:r>
      <w:r w:rsidRPr="00AC5A22">
        <w:rPr>
          <w:sz w:val="24"/>
          <w:szCs w:val="24"/>
        </w:rPr>
        <w:t>:</w:t>
      </w:r>
      <w:r w:rsidR="00F56CCA">
        <w:rPr>
          <w:sz w:val="24"/>
          <w:szCs w:val="24"/>
        </w:rPr>
        <w:t xml:space="preserve"> </w:t>
      </w:r>
    </w:p>
    <w:p w14:paraId="5319098A" w14:textId="39CC4A68" w:rsidR="6C15FEDB" w:rsidRDefault="00000000" w:rsidP="007C59F6">
      <w:pPr>
        <w:spacing w:after="0" w:line="240" w:lineRule="auto"/>
        <w:jc w:val="both"/>
        <w:rPr>
          <w:rStyle w:val="Hyperlink"/>
          <w:sz w:val="24"/>
          <w:szCs w:val="24"/>
        </w:rPr>
      </w:pPr>
      <w:hyperlink r:id="rId13" w:history="1">
        <w:r w:rsidR="6C15FEDB" w:rsidRPr="00B744AF">
          <w:rPr>
            <w:rStyle w:val="Hyperlink"/>
            <w:sz w:val="24"/>
            <w:szCs w:val="24"/>
          </w:rPr>
          <w:t xml:space="preserve">2023 MIPS </w:t>
        </w:r>
        <w:r w:rsidR="6F3503D3" w:rsidRPr="00B744AF">
          <w:rPr>
            <w:rStyle w:val="Hyperlink"/>
            <w:sz w:val="24"/>
            <w:szCs w:val="24"/>
          </w:rPr>
          <w:t>CQM</w:t>
        </w:r>
        <w:r w:rsidR="6C15FEDB" w:rsidRPr="00B744AF">
          <w:rPr>
            <w:rStyle w:val="Hyperlink"/>
            <w:sz w:val="24"/>
            <w:szCs w:val="24"/>
          </w:rPr>
          <w:t xml:space="preserve"> Measure Specifications</w:t>
        </w:r>
        <w:r w:rsidR="2ADC6ACD" w:rsidRPr="00B744AF">
          <w:rPr>
            <w:rStyle w:val="Hyperlink"/>
            <w:sz w:val="24"/>
            <w:szCs w:val="24"/>
          </w:rPr>
          <w:t xml:space="preserve">: Controlling </w:t>
        </w:r>
        <w:r w:rsidR="00AE590B">
          <w:rPr>
            <w:rStyle w:val="Hyperlink"/>
            <w:sz w:val="24"/>
            <w:szCs w:val="24"/>
          </w:rPr>
          <w:t>HBP</w:t>
        </w:r>
        <w:r w:rsidR="2ADC6ACD" w:rsidRPr="00B744AF">
          <w:rPr>
            <w:rStyle w:val="Hyperlink"/>
            <w:sz w:val="24"/>
            <w:szCs w:val="24"/>
          </w:rPr>
          <w:t>: Quality ID 236</w:t>
        </w:r>
      </w:hyperlink>
    </w:p>
    <w:p w14:paraId="61B508EE" w14:textId="77777777" w:rsidR="007949F0" w:rsidRDefault="007949F0" w:rsidP="007C59F6">
      <w:pPr>
        <w:spacing w:after="0" w:line="240" w:lineRule="auto"/>
        <w:jc w:val="both"/>
        <w:rPr>
          <w:rStyle w:val="Hyperlink"/>
          <w:sz w:val="24"/>
          <w:szCs w:val="24"/>
        </w:rPr>
      </w:pPr>
    </w:p>
    <w:p w14:paraId="3AE5E9EE" w14:textId="6C13584E" w:rsidR="005F4CE7" w:rsidRPr="00DB0A1F" w:rsidRDefault="00000000" w:rsidP="007C59F6">
      <w:pPr>
        <w:spacing w:after="0" w:line="240" w:lineRule="auto"/>
        <w:jc w:val="both"/>
        <w:rPr>
          <w:color w:val="0070C0"/>
          <w:sz w:val="28"/>
          <w:szCs w:val="28"/>
        </w:rPr>
      </w:pPr>
      <w:hyperlink r:id="rId14" w:history="1">
        <w:r w:rsidR="00985D19">
          <w:rPr>
            <w:color w:val="0070C0"/>
            <w:sz w:val="24"/>
            <w:szCs w:val="24"/>
            <w:u w:val="single"/>
          </w:rPr>
          <w:t>7 Simple Tips to Get an Accurate Blood Pressure Reading | HQIN</w:t>
        </w:r>
      </w:hyperlink>
    </w:p>
    <w:sectPr w:rsidR="005F4CE7" w:rsidRPr="00DB0A1F" w:rsidSect="003D24D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1362A" w14:textId="77777777" w:rsidR="004D36A1" w:rsidRDefault="004D36A1" w:rsidP="00C974B8">
      <w:pPr>
        <w:spacing w:after="0" w:line="240" w:lineRule="auto"/>
      </w:pPr>
      <w:r>
        <w:separator/>
      </w:r>
    </w:p>
  </w:endnote>
  <w:endnote w:type="continuationSeparator" w:id="0">
    <w:p w14:paraId="25FAB8AE" w14:textId="77777777" w:rsidR="004D36A1" w:rsidRDefault="004D36A1" w:rsidP="00C974B8">
      <w:pPr>
        <w:spacing w:after="0" w:line="240" w:lineRule="auto"/>
      </w:pPr>
      <w:r>
        <w:continuationSeparator/>
      </w:r>
    </w:p>
  </w:endnote>
  <w:endnote w:type="continuationNotice" w:id="1">
    <w:p w14:paraId="726C9CE5" w14:textId="77777777" w:rsidR="004D36A1" w:rsidRDefault="004D36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FB3B" w14:textId="5D8D2DC4" w:rsidR="002A3C36" w:rsidRDefault="002A3C36">
    <w:pPr>
      <w:pStyle w:val="Footer"/>
    </w:pPr>
    <w:r>
      <w:rPr>
        <w:noProof/>
        <w:color w:val="FFFFFF" w:themeColor="background1"/>
        <w:sz w:val="36"/>
        <w:szCs w:val="36"/>
      </w:rPr>
      <w:drawing>
        <wp:anchor distT="0" distB="0" distL="114300" distR="114300" simplePos="0" relativeHeight="251658247" behindDoc="0" locked="0" layoutInCell="1" allowOverlap="1" wp14:anchorId="1BAFFCEF" wp14:editId="344F92FF">
          <wp:simplePos x="0" y="0"/>
          <wp:positionH relativeFrom="column">
            <wp:posOffset>4968240</wp:posOffset>
          </wp:positionH>
          <wp:positionV relativeFrom="paragraph">
            <wp:posOffset>-459740</wp:posOffset>
          </wp:positionV>
          <wp:extent cx="1746250" cy="698500"/>
          <wp:effectExtent l="0" t="0" r="6350" b="6350"/>
          <wp:wrapNone/>
          <wp:docPr id="1904960826" name="Picture 19049608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960826" name="Picture 190496082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5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460B">
      <w:rPr>
        <w:b/>
        <w:bCs/>
        <w:noProof/>
        <w:color w:val="FFFFFF" w:themeColor="background1"/>
        <w:sz w:val="44"/>
        <w:szCs w:val="44"/>
      </w:rPr>
      <mc:AlternateContent>
        <mc:Choice Requires="wps">
          <w:drawing>
            <wp:anchor distT="0" distB="0" distL="114300" distR="114300" simplePos="0" relativeHeight="251658244" behindDoc="1" locked="0" layoutInCell="1" allowOverlap="1" wp14:anchorId="7FD5F51F" wp14:editId="276D0B8E">
              <wp:simplePos x="0" y="0"/>
              <wp:positionH relativeFrom="column">
                <wp:posOffset>-960120</wp:posOffset>
              </wp:positionH>
              <wp:positionV relativeFrom="paragraph">
                <wp:posOffset>-579120</wp:posOffset>
              </wp:positionV>
              <wp:extent cx="7874000" cy="1193800"/>
              <wp:effectExtent l="0" t="0" r="12700" b="25400"/>
              <wp:wrapNone/>
              <wp:docPr id="402925599" name="Rectangle 4029255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74000" cy="1193800"/>
                      </a:xfrm>
                      <a:prstGeom prst="rect">
                        <a:avLst/>
                      </a:prstGeom>
                      <a:solidFill>
                        <a:srgbClr val="006DB7"/>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0DF54" id="Rectangle 402925599" o:spid="_x0000_s1026" alt="&quot;&quot;" style="position:absolute;margin-left:-75.6pt;margin-top:-45.6pt;width:620pt;height:94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" fillcolor="#006db7" strokecolor="#172c51"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18BB" w14:textId="17E8F1A4" w:rsidR="00FE460B" w:rsidRDefault="003860B3">
    <w:pPr>
      <w:pStyle w:val="Footer"/>
    </w:pPr>
    <w:r w:rsidRPr="00B314D5">
      <w:rPr>
        <w:noProof/>
        <w:color w:val="2B579A"/>
        <w:sz w:val="24"/>
        <w:szCs w:val="24"/>
        <w:shd w:val="clear" w:color="auto" w:fill="E6E6E6"/>
      </w:rPr>
      <mc:AlternateContent>
        <mc:Choice Requires="wps">
          <w:drawing>
            <wp:anchor distT="45720" distB="45720" distL="114300" distR="114300" simplePos="0" relativeHeight="251660296" behindDoc="0" locked="0" layoutInCell="1" allowOverlap="1" wp14:anchorId="49672DDB" wp14:editId="73D3A6A5">
              <wp:simplePos x="0" y="0"/>
              <wp:positionH relativeFrom="column">
                <wp:posOffset>-814070</wp:posOffset>
              </wp:positionH>
              <wp:positionV relativeFrom="paragraph">
                <wp:posOffset>-522151</wp:posOffset>
              </wp:positionV>
              <wp:extent cx="5780314" cy="947632"/>
              <wp:effectExtent l="0" t="0" r="0" b="5080"/>
              <wp:wrapNone/>
              <wp:docPr id="544766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314" cy="947632"/>
                      </a:xfrm>
                      <a:prstGeom prst="rect">
                        <a:avLst/>
                      </a:prstGeom>
                      <a:noFill/>
                      <a:ln w="9525">
                        <a:noFill/>
                        <a:miter lim="800000"/>
                        <a:headEnd/>
                        <a:tailEnd/>
                      </a:ln>
                    </wps:spPr>
                    <wps:txbx>
                      <w:txbxContent>
                        <w:p w14:paraId="2DCECDC2" w14:textId="75302691" w:rsidR="006D5076" w:rsidRPr="00A52D2C" w:rsidRDefault="00F8263D" w:rsidP="006D5076">
                          <w:pPr>
                            <w:jc w:val="both"/>
                            <w:rPr>
                              <w:color w:val="FFFFFF" w:themeColor="background1"/>
                              <w:sz w:val="20"/>
                              <w:szCs w:val="20"/>
                            </w:rPr>
                          </w:pPr>
                          <w:r w:rsidRPr="00A52D2C">
                            <w:rPr>
                              <w:color w:val="FFFFFF" w:themeColor="background1"/>
                              <w:sz w:val="18"/>
                              <w:szCs w:val="18"/>
                            </w:rPr>
                            <w:t xml:space="preserve">This material was prepared by Health Quality Innovators (HQI), a Quality Innovation Network-Quality Improvement Organization (QIN-QIO) under contract with the Centers for Medicare &amp; Medicaid Services (CMS), an agency of the U.S. Department of Health and Human Services (HHS). Views expressed in this material do not necessarily reflect the official views or policy of CMS or HHS, and any reference to a specific product or entity herein does not constitute endorsement of that product or entity by CMS or HHS. </w:t>
                          </w:r>
                          <w:r w:rsidR="00A52D2C" w:rsidRPr="00A52D2C">
                            <w:rPr>
                              <w:color w:val="FFFFFF" w:themeColor="background1"/>
                              <w:sz w:val="18"/>
                              <w:szCs w:val="18"/>
                            </w:rPr>
                            <w:t>12SOW/HQI/QIN-QIO-0585-08/09/23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672DDB" id="_x0000_t202" coordsize="21600,21600" o:spt="202" path="m,l,21600r21600,l21600,xe">
              <v:stroke joinstyle="miter"/>
              <v:path gradientshapeok="t" o:connecttype="rect"/>
            </v:shapetype>
            <v:shape id="_x0000_s1027" type="#_x0000_t202" alt="&quot;&quot;" style="position:absolute;margin-left:-64.1pt;margin-top:-41.1pt;width:455.15pt;height:74.6pt;z-index:251660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" filled="f" stroked="f">
              <v:textbox>
                <w:txbxContent>
                  <w:p w14:paraId="2DCECDC2" w14:textId="75302691" w:rsidR="006D5076" w:rsidRPr="00A52D2C" w:rsidRDefault="00F8263D" w:rsidP="006D5076">
                    <w:pPr>
                      <w:jc w:val="both"/>
                      <w:rPr>
                        <w:color w:val="FFFFFF" w:themeColor="background1"/>
                        <w:sz w:val="20"/>
                        <w:szCs w:val="20"/>
                      </w:rPr>
                    </w:pPr>
                    <w:r w:rsidRPr="00A52D2C">
                      <w:rPr>
                        <w:color w:val="FFFFFF" w:themeColor="background1"/>
                        <w:sz w:val="18"/>
                        <w:szCs w:val="18"/>
                      </w:rPr>
                      <w:t xml:space="preserve">This material was prepared by Health Quality Innovators (HQI), a Quality Innovation Network-Quality Improvement Organization (QIN-QIO) under contract with the Centers for Medicare &amp; Medicaid Services (CMS), an agency of the U.S. Department of Health and Human Services (HHS). Views expressed in this material do not necessarily reflect the official views or policy of CMS or HHS, and any reference to a specific product or entity herein does not constitute endorsement of that product or entity by CMS or HHS. </w:t>
                    </w:r>
                    <w:r w:rsidR="00A52D2C" w:rsidRPr="00A52D2C">
                      <w:rPr>
                        <w:color w:val="FFFFFF" w:themeColor="background1"/>
                        <w:sz w:val="18"/>
                        <w:szCs w:val="18"/>
                      </w:rPr>
                      <w:t>12SOW/HQI/QIN-QIO-0585-08/09/23</w:t>
                    </w:r>
                  </w:p>
                </w:txbxContent>
              </v:textbox>
            </v:shape>
          </w:pict>
        </mc:Fallback>
      </mc:AlternateContent>
    </w:r>
    <w:r w:rsidRPr="00FE460B">
      <w:rPr>
        <w:b/>
        <w:bCs/>
        <w:noProof/>
        <w:color w:val="FFFFFF" w:themeColor="background1"/>
        <w:sz w:val="44"/>
        <w:szCs w:val="44"/>
      </w:rPr>
      <mc:AlternateContent>
        <mc:Choice Requires="wps">
          <w:drawing>
            <wp:anchor distT="0" distB="0" distL="114300" distR="114300" simplePos="0" relativeHeight="251658240" behindDoc="1" locked="0" layoutInCell="1" allowOverlap="1" wp14:anchorId="4B9854A3" wp14:editId="1D6112A4">
              <wp:simplePos x="0" y="0"/>
              <wp:positionH relativeFrom="column">
                <wp:posOffset>-977900</wp:posOffset>
              </wp:positionH>
              <wp:positionV relativeFrom="paragraph">
                <wp:posOffset>-563971</wp:posOffset>
              </wp:positionV>
              <wp:extent cx="7874000" cy="990600"/>
              <wp:effectExtent l="0" t="0" r="12700" b="19050"/>
              <wp:wrapNone/>
              <wp:docPr id="1622771674" name="Rectangle 16227716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74000" cy="990600"/>
                      </a:xfrm>
                      <a:prstGeom prst="rect">
                        <a:avLst/>
                      </a:prstGeom>
                      <a:solidFill>
                        <a:srgbClr val="006DB7"/>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0C704" id="Rectangle 1622771674" o:spid="_x0000_s1026" alt="&quot;&quot;" style="position:absolute;margin-left:-77pt;margin-top:-44.4pt;width:620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" fillcolor="#006db7" strokecolor="#172c51" strokeweight="1pt"/>
          </w:pict>
        </mc:Fallback>
      </mc:AlternateContent>
    </w:r>
    <w:r w:rsidR="00A52D2C">
      <w:rPr>
        <w:noProof/>
        <w:color w:val="FFFFFF" w:themeColor="background1"/>
        <w:sz w:val="36"/>
        <w:szCs w:val="36"/>
      </w:rPr>
      <w:drawing>
        <wp:anchor distT="0" distB="0" distL="114300" distR="114300" simplePos="0" relativeHeight="251658242" behindDoc="0" locked="0" layoutInCell="1" allowOverlap="1" wp14:anchorId="52230379" wp14:editId="550E0B2C">
          <wp:simplePos x="0" y="0"/>
          <wp:positionH relativeFrom="column">
            <wp:posOffset>4965700</wp:posOffset>
          </wp:positionH>
          <wp:positionV relativeFrom="paragraph">
            <wp:posOffset>-469900</wp:posOffset>
          </wp:positionV>
          <wp:extent cx="1746250" cy="698500"/>
          <wp:effectExtent l="0" t="0" r="6350" b="6350"/>
          <wp:wrapNone/>
          <wp:docPr id="1115114629" name="Picture 11151146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114629" name="Picture 111511462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50" cy="698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B3A14" w14:textId="0C219EA2" w:rsidR="002A3C36" w:rsidRDefault="002A3C36">
    <w:pPr>
      <w:pStyle w:val="Footer"/>
    </w:pPr>
    <w:r>
      <w:rPr>
        <w:noProof/>
        <w:color w:val="FFFFFF" w:themeColor="background1"/>
        <w:sz w:val="36"/>
        <w:szCs w:val="36"/>
      </w:rPr>
      <w:drawing>
        <wp:anchor distT="0" distB="0" distL="114300" distR="114300" simplePos="0" relativeHeight="251658248" behindDoc="0" locked="0" layoutInCell="1" allowOverlap="1" wp14:anchorId="00CF6BF2" wp14:editId="16CF75FF">
          <wp:simplePos x="0" y="0"/>
          <wp:positionH relativeFrom="column">
            <wp:posOffset>5013960</wp:posOffset>
          </wp:positionH>
          <wp:positionV relativeFrom="paragraph">
            <wp:posOffset>-469265</wp:posOffset>
          </wp:positionV>
          <wp:extent cx="1746250" cy="698500"/>
          <wp:effectExtent l="0" t="0" r="6350" b="6350"/>
          <wp:wrapNone/>
          <wp:docPr id="1397680354" name="Picture 13976803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680354" name="Picture 139768035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5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460B">
      <w:rPr>
        <w:b/>
        <w:bCs/>
        <w:noProof/>
        <w:color w:val="FFFFFF" w:themeColor="background1"/>
        <w:sz w:val="44"/>
        <w:szCs w:val="44"/>
      </w:rPr>
      <mc:AlternateContent>
        <mc:Choice Requires="wps">
          <w:drawing>
            <wp:anchor distT="0" distB="0" distL="114300" distR="114300" simplePos="0" relativeHeight="251658246" behindDoc="1" locked="0" layoutInCell="1" allowOverlap="1" wp14:anchorId="6E566ABA" wp14:editId="2BBE5F93">
              <wp:simplePos x="0" y="0"/>
              <wp:positionH relativeFrom="column">
                <wp:posOffset>-960120</wp:posOffset>
              </wp:positionH>
              <wp:positionV relativeFrom="paragraph">
                <wp:posOffset>-563880</wp:posOffset>
              </wp:positionV>
              <wp:extent cx="7874000" cy="1193800"/>
              <wp:effectExtent l="0" t="0" r="12700" b="25400"/>
              <wp:wrapNone/>
              <wp:docPr id="1006226512" name="Rectangle 10062265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74000" cy="1193800"/>
                      </a:xfrm>
                      <a:prstGeom prst="rect">
                        <a:avLst/>
                      </a:prstGeom>
                      <a:solidFill>
                        <a:srgbClr val="006DB7"/>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00D73" id="Rectangle 1006226512" o:spid="_x0000_s1026" alt="&quot;&quot;" style="position:absolute;margin-left:-75.6pt;margin-top:-44.4pt;width:620pt;height:94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" fillcolor="#006db7" strokecolor="#172c51"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25C63" w14:textId="77777777" w:rsidR="004D36A1" w:rsidRDefault="004D36A1" w:rsidP="00C974B8">
      <w:pPr>
        <w:spacing w:after="0" w:line="240" w:lineRule="auto"/>
      </w:pPr>
      <w:r>
        <w:separator/>
      </w:r>
    </w:p>
  </w:footnote>
  <w:footnote w:type="continuationSeparator" w:id="0">
    <w:p w14:paraId="4A600356" w14:textId="77777777" w:rsidR="004D36A1" w:rsidRDefault="004D36A1" w:rsidP="00C974B8">
      <w:pPr>
        <w:spacing w:after="0" w:line="240" w:lineRule="auto"/>
      </w:pPr>
      <w:r>
        <w:continuationSeparator/>
      </w:r>
    </w:p>
  </w:footnote>
  <w:footnote w:type="continuationNotice" w:id="1">
    <w:p w14:paraId="491406AE" w14:textId="77777777" w:rsidR="004D36A1" w:rsidRDefault="004D36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E73A" w14:textId="6112568D" w:rsidR="002A3C36" w:rsidRDefault="002A3C36">
    <w:pPr>
      <w:pStyle w:val="Header"/>
    </w:pPr>
    <w:r w:rsidRPr="00FE460B">
      <w:rPr>
        <w:b/>
        <w:bCs/>
        <w:noProof/>
        <w:color w:val="FFFFFF" w:themeColor="background1"/>
        <w:sz w:val="44"/>
        <w:szCs w:val="44"/>
      </w:rPr>
      <mc:AlternateContent>
        <mc:Choice Requires="wps">
          <w:drawing>
            <wp:anchor distT="0" distB="0" distL="114300" distR="114300" simplePos="0" relativeHeight="251658243" behindDoc="1" locked="0" layoutInCell="1" allowOverlap="1" wp14:anchorId="178F50AB" wp14:editId="69DDB462">
              <wp:simplePos x="0" y="0"/>
              <wp:positionH relativeFrom="column">
                <wp:posOffset>-957943</wp:posOffset>
              </wp:positionH>
              <wp:positionV relativeFrom="paragraph">
                <wp:posOffset>-476794</wp:posOffset>
              </wp:positionV>
              <wp:extent cx="7874000" cy="1055914"/>
              <wp:effectExtent l="0" t="0" r="12700" b="11430"/>
              <wp:wrapNone/>
              <wp:docPr id="627205658" name="Rectangle 6272056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74000" cy="1055914"/>
                      </a:xfrm>
                      <a:prstGeom prst="rect">
                        <a:avLst/>
                      </a:prstGeom>
                      <a:solidFill>
                        <a:srgbClr val="006DB7"/>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2F92F" id="Rectangle 627205658" o:spid="_x0000_s1026" alt="&quot;&quot;" style="position:absolute;margin-left:-75.45pt;margin-top:-37.55pt;width:620pt;height:83.1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" fillcolor="#006db7" strokecolor="#172c51"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B580" w14:textId="2BDD4862" w:rsidR="002A3C36" w:rsidRDefault="002A3C36">
    <w:pPr>
      <w:pStyle w:val="Header"/>
    </w:pPr>
    <w:r w:rsidRPr="00FE460B">
      <w:rPr>
        <w:b/>
        <w:bCs/>
        <w:noProof/>
        <w:color w:val="FFFFFF" w:themeColor="background1"/>
        <w:sz w:val="44"/>
        <w:szCs w:val="44"/>
      </w:rPr>
      <mc:AlternateContent>
        <mc:Choice Requires="wps">
          <w:drawing>
            <wp:anchor distT="0" distB="0" distL="114300" distR="114300" simplePos="0" relativeHeight="251658245" behindDoc="1" locked="0" layoutInCell="1" allowOverlap="1" wp14:anchorId="11C65C39" wp14:editId="795E0830">
              <wp:simplePos x="0" y="0"/>
              <wp:positionH relativeFrom="column">
                <wp:posOffset>-979714</wp:posOffset>
              </wp:positionH>
              <wp:positionV relativeFrom="paragraph">
                <wp:posOffset>-487680</wp:posOffset>
              </wp:positionV>
              <wp:extent cx="7874000" cy="1066800"/>
              <wp:effectExtent l="0" t="0" r="12700" b="19050"/>
              <wp:wrapNone/>
              <wp:docPr id="560207505" name="Rectangle 5602075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74000" cy="1066800"/>
                      </a:xfrm>
                      <a:prstGeom prst="rect">
                        <a:avLst/>
                      </a:prstGeom>
                      <a:solidFill>
                        <a:srgbClr val="006DB7"/>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CE9D7" id="Rectangle 560207505" o:spid="_x0000_s1026" alt="&quot;&quot;" style="position:absolute;margin-left:-77.15pt;margin-top:-38.4pt;width:620pt;height:84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" fillcolor="#006db7" strokecolor="#172c51"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11C1" w14:textId="7B13E620" w:rsidR="003D24D3" w:rsidRPr="002A3C36" w:rsidRDefault="003D24D3" w:rsidP="002A3C36">
    <w:pPr>
      <w:pStyle w:val="Header"/>
      <w:jc w:val="center"/>
      <w:rPr>
        <w:color w:val="FFFFFF" w:themeColor="background1"/>
        <w:sz w:val="44"/>
        <w:szCs w:val="44"/>
      </w:rPr>
    </w:pPr>
    <w:r w:rsidRPr="002A3C36">
      <w:rPr>
        <w:b/>
        <w:bCs/>
        <w:noProof/>
        <w:color w:val="FFFFFF" w:themeColor="background1"/>
        <w:sz w:val="52"/>
        <w:szCs w:val="52"/>
      </w:rPr>
      <mc:AlternateContent>
        <mc:Choice Requires="wps">
          <w:drawing>
            <wp:anchor distT="0" distB="0" distL="114300" distR="114300" simplePos="0" relativeHeight="251658241" behindDoc="1" locked="0" layoutInCell="1" allowOverlap="1" wp14:anchorId="08470CF1" wp14:editId="3014DF11">
              <wp:simplePos x="0" y="0"/>
              <wp:positionH relativeFrom="column">
                <wp:posOffset>-965200</wp:posOffset>
              </wp:positionH>
              <wp:positionV relativeFrom="paragraph">
                <wp:posOffset>-331470</wp:posOffset>
              </wp:positionV>
              <wp:extent cx="7874000" cy="1193800"/>
              <wp:effectExtent l="0" t="0" r="12700" b="25400"/>
              <wp:wrapNone/>
              <wp:docPr id="1415967000" name="Rectangle 14159670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74000" cy="1193800"/>
                      </a:xfrm>
                      <a:prstGeom prst="rect">
                        <a:avLst/>
                      </a:prstGeom>
                      <a:solidFill>
                        <a:srgbClr val="006DB7"/>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7382B" id="Rectangle 1415967000" o:spid="_x0000_s1026" alt="&quot;&quot;" style="position:absolute;margin-left:-76pt;margin-top:-26.1pt;width:620pt;height:9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" fillcolor="#006db7" strokecolor="#172c51" strokeweight="1pt"/>
          </w:pict>
        </mc:Fallback>
      </mc:AlternateContent>
    </w:r>
    <w:r w:rsidRPr="002A3C36">
      <w:rPr>
        <w:color w:val="FFFFFF" w:themeColor="background1"/>
        <w:sz w:val="44"/>
        <w:szCs w:val="44"/>
      </w:rPr>
      <w:t>Controlling High Blood Pressure</w:t>
    </w:r>
  </w:p>
  <w:p w14:paraId="6E2FF220" w14:textId="4EBE1229" w:rsidR="003D24D3" w:rsidRPr="002A3C36" w:rsidRDefault="003D24D3" w:rsidP="002A3C36">
    <w:pPr>
      <w:pStyle w:val="Header"/>
      <w:jc w:val="center"/>
      <w:rPr>
        <w:b/>
        <w:bCs/>
        <w:color w:val="FFFFFF" w:themeColor="background1"/>
        <w:sz w:val="28"/>
        <w:szCs w:val="28"/>
      </w:rPr>
    </w:pPr>
    <w:r w:rsidRPr="002A3C36">
      <w:rPr>
        <w:b/>
        <w:bCs/>
        <w:color w:val="FFFFFF" w:themeColor="background1"/>
        <w:sz w:val="44"/>
        <w:szCs w:val="44"/>
      </w:rPr>
      <w:t>Quality Measure Responsibility Chart – (QRC)</w:t>
    </w:r>
  </w:p>
  <w:p w14:paraId="5E0F6016" w14:textId="37269DB5" w:rsidR="003D24D3" w:rsidRDefault="003D24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04FF4"/>
    <w:multiLevelType w:val="hybridMultilevel"/>
    <w:tmpl w:val="6D863B42"/>
    <w:lvl w:ilvl="0" w:tplc="52A293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4E0C32"/>
    <w:multiLevelType w:val="hybridMultilevel"/>
    <w:tmpl w:val="3BB61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1638071">
    <w:abstractNumId w:val="0"/>
  </w:num>
  <w:num w:numId="2" w16cid:durableId="254171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4D0"/>
    <w:rsid w:val="0000773D"/>
    <w:rsid w:val="00010B46"/>
    <w:rsid w:val="00022C11"/>
    <w:rsid w:val="00047A66"/>
    <w:rsid w:val="0006702F"/>
    <w:rsid w:val="00077A35"/>
    <w:rsid w:val="00084B0F"/>
    <w:rsid w:val="00091BEA"/>
    <w:rsid w:val="000A39F1"/>
    <w:rsid w:val="000D12F6"/>
    <w:rsid w:val="000D4F41"/>
    <w:rsid w:val="000E2424"/>
    <w:rsid w:val="0010019D"/>
    <w:rsid w:val="001029E5"/>
    <w:rsid w:val="0012127A"/>
    <w:rsid w:val="001264E7"/>
    <w:rsid w:val="00130E3E"/>
    <w:rsid w:val="00156C4A"/>
    <w:rsid w:val="00162470"/>
    <w:rsid w:val="00167BC1"/>
    <w:rsid w:val="001731F7"/>
    <w:rsid w:val="0017433D"/>
    <w:rsid w:val="001752B3"/>
    <w:rsid w:val="001A0D54"/>
    <w:rsid w:val="001A0E89"/>
    <w:rsid w:val="001C2121"/>
    <w:rsid w:val="001D4ECE"/>
    <w:rsid w:val="001E255C"/>
    <w:rsid w:val="001E3412"/>
    <w:rsid w:val="001E75DC"/>
    <w:rsid w:val="001F0149"/>
    <w:rsid w:val="0022122E"/>
    <w:rsid w:val="002227E6"/>
    <w:rsid w:val="0024281E"/>
    <w:rsid w:val="00263A97"/>
    <w:rsid w:val="00284474"/>
    <w:rsid w:val="00295487"/>
    <w:rsid w:val="002A3C36"/>
    <w:rsid w:val="00302E98"/>
    <w:rsid w:val="00305C72"/>
    <w:rsid w:val="0030652A"/>
    <w:rsid w:val="003224DA"/>
    <w:rsid w:val="003233F7"/>
    <w:rsid w:val="00356FB3"/>
    <w:rsid w:val="003702C2"/>
    <w:rsid w:val="003860B3"/>
    <w:rsid w:val="003A250E"/>
    <w:rsid w:val="003A6565"/>
    <w:rsid w:val="003B5D2C"/>
    <w:rsid w:val="003D24D3"/>
    <w:rsid w:val="003E1576"/>
    <w:rsid w:val="003F1C65"/>
    <w:rsid w:val="003F1EB2"/>
    <w:rsid w:val="00420763"/>
    <w:rsid w:val="0042376F"/>
    <w:rsid w:val="00424616"/>
    <w:rsid w:val="0042721F"/>
    <w:rsid w:val="00450427"/>
    <w:rsid w:val="004554AC"/>
    <w:rsid w:val="004979FB"/>
    <w:rsid w:val="004A6744"/>
    <w:rsid w:val="004A6CEF"/>
    <w:rsid w:val="004B4650"/>
    <w:rsid w:val="004B6729"/>
    <w:rsid w:val="004C5B9C"/>
    <w:rsid w:val="004D1991"/>
    <w:rsid w:val="004D36A1"/>
    <w:rsid w:val="004D6253"/>
    <w:rsid w:val="004E5BBE"/>
    <w:rsid w:val="004F1D2C"/>
    <w:rsid w:val="004F60BF"/>
    <w:rsid w:val="004F625F"/>
    <w:rsid w:val="004F637F"/>
    <w:rsid w:val="00504A8C"/>
    <w:rsid w:val="0052144F"/>
    <w:rsid w:val="00524E8F"/>
    <w:rsid w:val="00533EF1"/>
    <w:rsid w:val="005360F5"/>
    <w:rsid w:val="00540472"/>
    <w:rsid w:val="00541CDA"/>
    <w:rsid w:val="005432A6"/>
    <w:rsid w:val="005559EB"/>
    <w:rsid w:val="00556324"/>
    <w:rsid w:val="00556BD1"/>
    <w:rsid w:val="0056370E"/>
    <w:rsid w:val="00564DAB"/>
    <w:rsid w:val="005754D0"/>
    <w:rsid w:val="00580F8B"/>
    <w:rsid w:val="00594496"/>
    <w:rsid w:val="005A2BAE"/>
    <w:rsid w:val="005B0006"/>
    <w:rsid w:val="005D7531"/>
    <w:rsid w:val="005E7993"/>
    <w:rsid w:val="005F4CE7"/>
    <w:rsid w:val="005F7878"/>
    <w:rsid w:val="006013A4"/>
    <w:rsid w:val="00616642"/>
    <w:rsid w:val="0064089F"/>
    <w:rsid w:val="006426DE"/>
    <w:rsid w:val="00657E04"/>
    <w:rsid w:val="00665A81"/>
    <w:rsid w:val="006736D4"/>
    <w:rsid w:val="00683606"/>
    <w:rsid w:val="006910F8"/>
    <w:rsid w:val="006A222B"/>
    <w:rsid w:val="006A6F7A"/>
    <w:rsid w:val="006B22EB"/>
    <w:rsid w:val="006B4EEB"/>
    <w:rsid w:val="006B5D35"/>
    <w:rsid w:val="006C7E5D"/>
    <w:rsid w:val="006D059F"/>
    <w:rsid w:val="006D5076"/>
    <w:rsid w:val="006E2C69"/>
    <w:rsid w:val="006F0165"/>
    <w:rsid w:val="006F4217"/>
    <w:rsid w:val="0070081D"/>
    <w:rsid w:val="0070125A"/>
    <w:rsid w:val="00705B0D"/>
    <w:rsid w:val="00715A98"/>
    <w:rsid w:val="00722B1F"/>
    <w:rsid w:val="00731CF4"/>
    <w:rsid w:val="0074680F"/>
    <w:rsid w:val="00750999"/>
    <w:rsid w:val="0076134C"/>
    <w:rsid w:val="00782A3F"/>
    <w:rsid w:val="007937A7"/>
    <w:rsid w:val="007949F0"/>
    <w:rsid w:val="00794F01"/>
    <w:rsid w:val="007A181E"/>
    <w:rsid w:val="007A2F31"/>
    <w:rsid w:val="007A4757"/>
    <w:rsid w:val="007B08D8"/>
    <w:rsid w:val="007B753D"/>
    <w:rsid w:val="007C3F9E"/>
    <w:rsid w:val="007C59F6"/>
    <w:rsid w:val="007E0B7B"/>
    <w:rsid w:val="007E58FD"/>
    <w:rsid w:val="007F0FAC"/>
    <w:rsid w:val="007F347D"/>
    <w:rsid w:val="007F4039"/>
    <w:rsid w:val="0081492C"/>
    <w:rsid w:val="0082691E"/>
    <w:rsid w:val="00833D76"/>
    <w:rsid w:val="00837E96"/>
    <w:rsid w:val="00841BD6"/>
    <w:rsid w:val="00854A4C"/>
    <w:rsid w:val="008561F8"/>
    <w:rsid w:val="008632C4"/>
    <w:rsid w:val="00875E6D"/>
    <w:rsid w:val="0088545F"/>
    <w:rsid w:val="00893273"/>
    <w:rsid w:val="00896FEB"/>
    <w:rsid w:val="008A1E58"/>
    <w:rsid w:val="008A4A54"/>
    <w:rsid w:val="008B0718"/>
    <w:rsid w:val="008B7DAC"/>
    <w:rsid w:val="008D7A43"/>
    <w:rsid w:val="008E3004"/>
    <w:rsid w:val="008E3E13"/>
    <w:rsid w:val="00911114"/>
    <w:rsid w:val="009242B9"/>
    <w:rsid w:val="009304D7"/>
    <w:rsid w:val="009316CB"/>
    <w:rsid w:val="0094102A"/>
    <w:rsid w:val="00942BD8"/>
    <w:rsid w:val="00946A57"/>
    <w:rsid w:val="00952DF4"/>
    <w:rsid w:val="00956E62"/>
    <w:rsid w:val="009577F5"/>
    <w:rsid w:val="00985D19"/>
    <w:rsid w:val="00986C00"/>
    <w:rsid w:val="0099696E"/>
    <w:rsid w:val="009A122D"/>
    <w:rsid w:val="009B6162"/>
    <w:rsid w:val="009C410E"/>
    <w:rsid w:val="009E4F5D"/>
    <w:rsid w:val="009F0B22"/>
    <w:rsid w:val="009F5914"/>
    <w:rsid w:val="00A013A7"/>
    <w:rsid w:val="00A0459F"/>
    <w:rsid w:val="00A109A8"/>
    <w:rsid w:val="00A13322"/>
    <w:rsid w:val="00A2545E"/>
    <w:rsid w:val="00A40E6E"/>
    <w:rsid w:val="00A52D2C"/>
    <w:rsid w:val="00A53688"/>
    <w:rsid w:val="00A65790"/>
    <w:rsid w:val="00A65A6E"/>
    <w:rsid w:val="00A75B57"/>
    <w:rsid w:val="00A76C58"/>
    <w:rsid w:val="00A8007D"/>
    <w:rsid w:val="00A82CD1"/>
    <w:rsid w:val="00A95495"/>
    <w:rsid w:val="00AA6297"/>
    <w:rsid w:val="00AA79EC"/>
    <w:rsid w:val="00AB36C2"/>
    <w:rsid w:val="00AB5C31"/>
    <w:rsid w:val="00AC4E13"/>
    <w:rsid w:val="00AC5A22"/>
    <w:rsid w:val="00AC5C1E"/>
    <w:rsid w:val="00AD2F66"/>
    <w:rsid w:val="00AD38CD"/>
    <w:rsid w:val="00AD3C1D"/>
    <w:rsid w:val="00AE590B"/>
    <w:rsid w:val="00AE7787"/>
    <w:rsid w:val="00B04600"/>
    <w:rsid w:val="00B0669D"/>
    <w:rsid w:val="00B10132"/>
    <w:rsid w:val="00B16B8A"/>
    <w:rsid w:val="00B1778E"/>
    <w:rsid w:val="00B26A6F"/>
    <w:rsid w:val="00B314D5"/>
    <w:rsid w:val="00B51F82"/>
    <w:rsid w:val="00B52024"/>
    <w:rsid w:val="00B70B75"/>
    <w:rsid w:val="00B744AF"/>
    <w:rsid w:val="00B83C11"/>
    <w:rsid w:val="00BD1DEA"/>
    <w:rsid w:val="00BE7C14"/>
    <w:rsid w:val="00BF01C5"/>
    <w:rsid w:val="00BF237A"/>
    <w:rsid w:val="00BF24AA"/>
    <w:rsid w:val="00BF691D"/>
    <w:rsid w:val="00C03125"/>
    <w:rsid w:val="00C22730"/>
    <w:rsid w:val="00C53503"/>
    <w:rsid w:val="00C60960"/>
    <w:rsid w:val="00C62789"/>
    <w:rsid w:val="00C65C83"/>
    <w:rsid w:val="00C75250"/>
    <w:rsid w:val="00C8191F"/>
    <w:rsid w:val="00C8636B"/>
    <w:rsid w:val="00C86559"/>
    <w:rsid w:val="00C87E3A"/>
    <w:rsid w:val="00C974B8"/>
    <w:rsid w:val="00CA0989"/>
    <w:rsid w:val="00CB6A85"/>
    <w:rsid w:val="00CC4036"/>
    <w:rsid w:val="00CE6714"/>
    <w:rsid w:val="00CE7D7F"/>
    <w:rsid w:val="00CF41DD"/>
    <w:rsid w:val="00D46498"/>
    <w:rsid w:val="00D5304F"/>
    <w:rsid w:val="00D61AA2"/>
    <w:rsid w:val="00D67E58"/>
    <w:rsid w:val="00D7520C"/>
    <w:rsid w:val="00D81BB5"/>
    <w:rsid w:val="00DB0A1F"/>
    <w:rsid w:val="00DB0D50"/>
    <w:rsid w:val="00DB60ED"/>
    <w:rsid w:val="00DD3DBF"/>
    <w:rsid w:val="00DD7188"/>
    <w:rsid w:val="00DE39CD"/>
    <w:rsid w:val="00E05C08"/>
    <w:rsid w:val="00E20C42"/>
    <w:rsid w:val="00E326B4"/>
    <w:rsid w:val="00E32F84"/>
    <w:rsid w:val="00E41329"/>
    <w:rsid w:val="00E41FD3"/>
    <w:rsid w:val="00E72AE2"/>
    <w:rsid w:val="00E7360C"/>
    <w:rsid w:val="00E82531"/>
    <w:rsid w:val="00E84AC9"/>
    <w:rsid w:val="00E90F57"/>
    <w:rsid w:val="00E920EF"/>
    <w:rsid w:val="00E961C5"/>
    <w:rsid w:val="00E977F8"/>
    <w:rsid w:val="00EA224E"/>
    <w:rsid w:val="00EA3B32"/>
    <w:rsid w:val="00EC2466"/>
    <w:rsid w:val="00ED1998"/>
    <w:rsid w:val="00ED71F9"/>
    <w:rsid w:val="00EE068C"/>
    <w:rsid w:val="00F0743E"/>
    <w:rsid w:val="00F200FA"/>
    <w:rsid w:val="00F22203"/>
    <w:rsid w:val="00F228DA"/>
    <w:rsid w:val="00F4071B"/>
    <w:rsid w:val="00F52593"/>
    <w:rsid w:val="00F52DD5"/>
    <w:rsid w:val="00F56CCA"/>
    <w:rsid w:val="00F71917"/>
    <w:rsid w:val="00F81681"/>
    <w:rsid w:val="00F8263D"/>
    <w:rsid w:val="00F8383A"/>
    <w:rsid w:val="00F83880"/>
    <w:rsid w:val="00F901BB"/>
    <w:rsid w:val="00FA5CC9"/>
    <w:rsid w:val="00FC5369"/>
    <w:rsid w:val="00FE08DB"/>
    <w:rsid w:val="00FE360B"/>
    <w:rsid w:val="00FE460B"/>
    <w:rsid w:val="00FE4E27"/>
    <w:rsid w:val="00FE5054"/>
    <w:rsid w:val="00FF0BA2"/>
    <w:rsid w:val="0133A427"/>
    <w:rsid w:val="0207C884"/>
    <w:rsid w:val="027B98FC"/>
    <w:rsid w:val="02FA6844"/>
    <w:rsid w:val="03269C78"/>
    <w:rsid w:val="08D30A02"/>
    <w:rsid w:val="0CCFFC9A"/>
    <w:rsid w:val="0D5739CB"/>
    <w:rsid w:val="13C1AA35"/>
    <w:rsid w:val="16586785"/>
    <w:rsid w:val="17EB14B1"/>
    <w:rsid w:val="18E5DC4A"/>
    <w:rsid w:val="1997BB42"/>
    <w:rsid w:val="1BCCBC1A"/>
    <w:rsid w:val="1F5A0D7F"/>
    <w:rsid w:val="2252C81B"/>
    <w:rsid w:val="231B694E"/>
    <w:rsid w:val="266D55A0"/>
    <w:rsid w:val="28092601"/>
    <w:rsid w:val="2895E7B4"/>
    <w:rsid w:val="29A4F662"/>
    <w:rsid w:val="2ADC6ACD"/>
    <w:rsid w:val="31B2B3B5"/>
    <w:rsid w:val="332CBBFE"/>
    <w:rsid w:val="3563147C"/>
    <w:rsid w:val="38F3F014"/>
    <w:rsid w:val="3B70BFBC"/>
    <w:rsid w:val="4060AD86"/>
    <w:rsid w:val="40EBCDE9"/>
    <w:rsid w:val="44CD4857"/>
    <w:rsid w:val="4943751B"/>
    <w:rsid w:val="4A8CBBE2"/>
    <w:rsid w:val="4EE33098"/>
    <w:rsid w:val="4F662152"/>
    <w:rsid w:val="507F00F9"/>
    <w:rsid w:val="57BDDC71"/>
    <w:rsid w:val="59B918D2"/>
    <w:rsid w:val="59BCC4F6"/>
    <w:rsid w:val="5B7D0D1D"/>
    <w:rsid w:val="5DCE16B1"/>
    <w:rsid w:val="5E0BC0C7"/>
    <w:rsid w:val="5F0DEFF4"/>
    <w:rsid w:val="64073F6D"/>
    <w:rsid w:val="64A7601B"/>
    <w:rsid w:val="677027DD"/>
    <w:rsid w:val="6B9BA842"/>
    <w:rsid w:val="6C15FEDB"/>
    <w:rsid w:val="6E5FB009"/>
    <w:rsid w:val="6F3503D3"/>
    <w:rsid w:val="6F87F862"/>
    <w:rsid w:val="7074F102"/>
    <w:rsid w:val="7210C163"/>
    <w:rsid w:val="723D0A33"/>
    <w:rsid w:val="730DCE83"/>
    <w:rsid w:val="73AC91C4"/>
    <w:rsid w:val="75486225"/>
    <w:rsid w:val="76E43286"/>
    <w:rsid w:val="7979114D"/>
    <w:rsid w:val="7C6133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6EEA4"/>
  <w15:chartTrackingRefBased/>
  <w15:docId w15:val="{71306490-D54B-4206-8D70-A8697DE1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4680F"/>
    <w:rPr>
      <w:sz w:val="16"/>
      <w:szCs w:val="16"/>
    </w:rPr>
  </w:style>
  <w:style w:type="paragraph" w:styleId="CommentText">
    <w:name w:val="annotation text"/>
    <w:basedOn w:val="Normal"/>
    <w:link w:val="CommentTextChar"/>
    <w:uiPriority w:val="99"/>
    <w:unhideWhenUsed/>
    <w:rsid w:val="0074680F"/>
    <w:pPr>
      <w:spacing w:line="240" w:lineRule="auto"/>
    </w:pPr>
    <w:rPr>
      <w:sz w:val="20"/>
      <w:szCs w:val="20"/>
    </w:rPr>
  </w:style>
  <w:style w:type="character" w:customStyle="1" w:styleId="CommentTextChar">
    <w:name w:val="Comment Text Char"/>
    <w:basedOn w:val="DefaultParagraphFont"/>
    <w:link w:val="CommentText"/>
    <w:uiPriority w:val="99"/>
    <w:rsid w:val="0074680F"/>
    <w:rPr>
      <w:sz w:val="20"/>
      <w:szCs w:val="20"/>
    </w:rPr>
  </w:style>
  <w:style w:type="paragraph" w:styleId="CommentSubject">
    <w:name w:val="annotation subject"/>
    <w:basedOn w:val="CommentText"/>
    <w:next w:val="CommentText"/>
    <w:link w:val="CommentSubjectChar"/>
    <w:uiPriority w:val="99"/>
    <w:semiHidden/>
    <w:unhideWhenUsed/>
    <w:rsid w:val="0074680F"/>
    <w:rPr>
      <w:b/>
      <w:bCs/>
    </w:rPr>
  </w:style>
  <w:style w:type="character" w:customStyle="1" w:styleId="CommentSubjectChar">
    <w:name w:val="Comment Subject Char"/>
    <w:basedOn w:val="CommentTextChar"/>
    <w:link w:val="CommentSubject"/>
    <w:uiPriority w:val="99"/>
    <w:semiHidden/>
    <w:rsid w:val="0074680F"/>
    <w:rPr>
      <w:b/>
      <w:bCs/>
      <w:sz w:val="20"/>
      <w:szCs w:val="20"/>
    </w:rPr>
  </w:style>
  <w:style w:type="paragraph" w:styleId="ListParagraph">
    <w:name w:val="List Paragraph"/>
    <w:basedOn w:val="Normal"/>
    <w:uiPriority w:val="34"/>
    <w:qFormat/>
    <w:rsid w:val="000D12F6"/>
    <w:pPr>
      <w:ind w:left="720"/>
      <w:contextualSpacing/>
    </w:pPr>
  </w:style>
  <w:style w:type="table" w:styleId="TableGrid">
    <w:name w:val="Table Grid"/>
    <w:basedOn w:val="TableNormal"/>
    <w:uiPriority w:val="39"/>
    <w:rsid w:val="007A1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2424"/>
    <w:rPr>
      <w:color w:val="808080"/>
    </w:rPr>
  </w:style>
  <w:style w:type="paragraph" w:styleId="Header">
    <w:name w:val="header"/>
    <w:basedOn w:val="Normal"/>
    <w:link w:val="HeaderChar"/>
    <w:uiPriority w:val="99"/>
    <w:unhideWhenUsed/>
    <w:rsid w:val="00C97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4B8"/>
  </w:style>
  <w:style w:type="paragraph" w:styleId="Footer">
    <w:name w:val="footer"/>
    <w:basedOn w:val="Normal"/>
    <w:link w:val="FooterChar"/>
    <w:uiPriority w:val="99"/>
    <w:unhideWhenUsed/>
    <w:rsid w:val="00C97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4B8"/>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B744AF"/>
    <w:rPr>
      <w:color w:val="605E5C"/>
      <w:shd w:val="clear" w:color="auto" w:fill="E1DFDD"/>
    </w:rPr>
  </w:style>
  <w:style w:type="character" w:styleId="FollowedHyperlink">
    <w:name w:val="FollowedHyperlink"/>
    <w:basedOn w:val="DefaultParagraphFont"/>
    <w:uiPriority w:val="99"/>
    <w:semiHidden/>
    <w:unhideWhenUsed/>
    <w:rsid w:val="006B4E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qin.org/wp-content/uploads/2023/08/2023_Measure_236_MIPSCQM.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hqin.org/resource/chronic-care-management-toolk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qin.org/wp-content/uploads/2022/05/HQIN-Office-Blood-Pressure-Infographic_508.pdf"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B6A23A3F-21FF-46D5-9031-01FF21E0B110}">
    <t:Anchor>
      <t:Comment id="738035510"/>
    </t:Anchor>
    <t:History>
      <t:Event id="{EAEBF9B6-E394-4CC2-9D25-3BE2C2934012}" time="2023-08-01T16:35:10.03Z">
        <t:Attribution userId="S::nmiles@hqi.solutions::fc407e62-e000-4bf5-9513-60547d097937" userProvider="AD" userName="Nona Miles"/>
        <t:Anchor>
          <t:Comment id="738035510"/>
        </t:Anchor>
        <t:Create/>
      </t:Event>
      <t:Event id="{8631DE44-1779-4805-9FA9-674AD4AAFBF9}" time="2023-08-01T16:35:10.03Z">
        <t:Attribution userId="S::nmiles@hqi.solutions::fc407e62-e000-4bf5-9513-60547d097937" userProvider="AD" userName="Nona Miles"/>
        <t:Anchor>
          <t:Comment id="738035510"/>
        </t:Anchor>
        <t:Assign userId="S::mkimbel@hqi.solutions::e648072e-935a-4c67-b2fe-b17602c2855c" userProvider="AD" userName="Mary Ann Kimbel"/>
      </t:Event>
      <t:Event id="{09C828E0-9B83-48E7-A1F7-4FCCDA268528}" time="2023-08-01T16:35:10.03Z">
        <t:Attribution userId="S::nmiles@hqi.solutions::fc407e62-e000-4bf5-9513-60547d097937" userProvider="AD" userName="Nona Miles"/>
        <t:Anchor>
          <t:Comment id="738035510"/>
        </t:Anchor>
        <t:SetTitle title="@Mary Ann Kimbel Do you think here I should add something about how CCM interventions can provide: Frequent follow up appointments as needed, review medications and promote medication adherence, set goals, monitor eating habits, lifestykle changes and …"/>
      </t:Event>
      <t:Event id="{4C3ECFA9-5178-4DD5-A29D-90C32A6E83EB}" time="2023-08-01T20:17:18.52Z">
        <t:Attribution userId="S::nmiles@hqi.solutions::fc407e62-e000-4bf5-9513-60547d097937" userProvider="AD" userName="Nona Miles"/>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420099AFF945249520A62BD73D9F78"/>
        <w:category>
          <w:name w:val="General"/>
          <w:gallery w:val="placeholder"/>
        </w:category>
        <w:types>
          <w:type w:val="bbPlcHdr"/>
        </w:types>
        <w:behaviors>
          <w:behavior w:val="content"/>
        </w:behaviors>
        <w:guid w:val="{FF6625DD-2381-408A-B61F-14CE44FC8C11}"/>
      </w:docPartPr>
      <w:docPartBody>
        <w:p w:rsidR="003C630B" w:rsidRDefault="00E67D9F" w:rsidP="00E67D9F">
          <w:pPr>
            <w:pStyle w:val="23420099AFF945249520A62BD73D9F781"/>
          </w:pPr>
          <w:r>
            <w:rPr>
              <w:rStyle w:val="PlaceholderText"/>
              <w:sz w:val="24"/>
              <w:szCs w:val="24"/>
            </w:rPr>
            <w:t>&lt;Select Staff Member&gt;</w:t>
          </w:r>
        </w:p>
      </w:docPartBody>
    </w:docPart>
    <w:docPart>
      <w:docPartPr>
        <w:name w:val="DF181E07DC6847CFAD2E839702705D1F"/>
        <w:category>
          <w:name w:val="General"/>
          <w:gallery w:val="placeholder"/>
        </w:category>
        <w:types>
          <w:type w:val="bbPlcHdr"/>
        </w:types>
        <w:behaviors>
          <w:behavior w:val="content"/>
        </w:behaviors>
        <w:guid w:val="{393135E8-A7B2-4A70-9779-A9DEA4166B29}"/>
      </w:docPartPr>
      <w:docPartBody>
        <w:p w:rsidR="003C630B" w:rsidRDefault="00E67D9F" w:rsidP="00E67D9F">
          <w:pPr>
            <w:pStyle w:val="DF181E07DC6847CFAD2E839702705D1F1"/>
          </w:pPr>
          <w:r>
            <w:rPr>
              <w:rStyle w:val="PlaceholderText"/>
              <w:sz w:val="24"/>
              <w:szCs w:val="24"/>
            </w:rPr>
            <w:t>&lt;Select Staff Member&gt;</w:t>
          </w:r>
        </w:p>
      </w:docPartBody>
    </w:docPart>
    <w:docPart>
      <w:docPartPr>
        <w:name w:val="C90AEF3FBB9043448D061D93E2881151"/>
        <w:category>
          <w:name w:val="General"/>
          <w:gallery w:val="placeholder"/>
        </w:category>
        <w:types>
          <w:type w:val="bbPlcHdr"/>
        </w:types>
        <w:behaviors>
          <w:behavior w:val="content"/>
        </w:behaviors>
        <w:guid w:val="{BA1C7F12-636E-4EDA-A427-FADA1BDB2E04}"/>
      </w:docPartPr>
      <w:docPartBody>
        <w:p w:rsidR="003C630B" w:rsidRDefault="00E67D9F" w:rsidP="00E67D9F">
          <w:pPr>
            <w:pStyle w:val="C90AEF3FBB9043448D061D93E28811511"/>
          </w:pPr>
          <w:r>
            <w:rPr>
              <w:rStyle w:val="PlaceholderText"/>
              <w:sz w:val="24"/>
              <w:szCs w:val="24"/>
            </w:rPr>
            <w:t>&lt;Select Staff Member&gt;</w:t>
          </w:r>
        </w:p>
      </w:docPartBody>
    </w:docPart>
    <w:docPart>
      <w:docPartPr>
        <w:name w:val="7E04741FB57F432EA7A5B4B3B7D2FE94"/>
        <w:category>
          <w:name w:val="General"/>
          <w:gallery w:val="placeholder"/>
        </w:category>
        <w:types>
          <w:type w:val="bbPlcHdr"/>
        </w:types>
        <w:behaviors>
          <w:behavior w:val="content"/>
        </w:behaviors>
        <w:guid w:val="{2A64F448-5837-44CD-9331-3A77465ED3AC}"/>
      </w:docPartPr>
      <w:docPartBody>
        <w:p w:rsidR="003C630B" w:rsidRDefault="00E67D9F" w:rsidP="00E67D9F">
          <w:pPr>
            <w:pStyle w:val="7E04741FB57F432EA7A5B4B3B7D2FE941"/>
          </w:pPr>
          <w:r>
            <w:rPr>
              <w:rStyle w:val="PlaceholderText"/>
              <w:sz w:val="24"/>
              <w:szCs w:val="24"/>
            </w:rPr>
            <w:t>&lt;Select Staff Member&gt;</w:t>
          </w:r>
        </w:p>
      </w:docPartBody>
    </w:docPart>
    <w:docPart>
      <w:docPartPr>
        <w:name w:val="7948A58B286342AE8F2C0E593947A5F8"/>
        <w:category>
          <w:name w:val="General"/>
          <w:gallery w:val="placeholder"/>
        </w:category>
        <w:types>
          <w:type w:val="bbPlcHdr"/>
        </w:types>
        <w:behaviors>
          <w:behavior w:val="content"/>
        </w:behaviors>
        <w:guid w:val="{8122251E-B565-4DBC-BBF1-4A8CE8B1962A}"/>
      </w:docPartPr>
      <w:docPartBody>
        <w:p w:rsidR="003C630B" w:rsidRDefault="00E67D9F" w:rsidP="00E67D9F">
          <w:pPr>
            <w:pStyle w:val="7948A58B286342AE8F2C0E593947A5F81"/>
          </w:pPr>
          <w:r>
            <w:rPr>
              <w:rStyle w:val="PlaceholderText"/>
              <w:sz w:val="24"/>
              <w:szCs w:val="24"/>
            </w:rPr>
            <w:t>&lt;Select Staff Member&gt;</w:t>
          </w:r>
        </w:p>
      </w:docPartBody>
    </w:docPart>
    <w:docPart>
      <w:docPartPr>
        <w:name w:val="3D1A33D254124BDFBFEEE184EEF58733"/>
        <w:category>
          <w:name w:val="General"/>
          <w:gallery w:val="placeholder"/>
        </w:category>
        <w:types>
          <w:type w:val="bbPlcHdr"/>
        </w:types>
        <w:behaviors>
          <w:behavior w:val="content"/>
        </w:behaviors>
        <w:guid w:val="{6377F619-8802-40A8-A13D-76DE3BC3C685}"/>
      </w:docPartPr>
      <w:docPartBody>
        <w:p w:rsidR="003C630B" w:rsidRDefault="00E67D9F" w:rsidP="00E67D9F">
          <w:pPr>
            <w:pStyle w:val="3D1A33D254124BDFBFEEE184EEF587331"/>
          </w:pPr>
          <w:r>
            <w:rPr>
              <w:rStyle w:val="PlaceholderText"/>
              <w:sz w:val="24"/>
              <w:szCs w:val="24"/>
            </w:rPr>
            <w:t>&lt;Select Staff Member&gt;</w:t>
          </w:r>
        </w:p>
      </w:docPartBody>
    </w:docPart>
    <w:docPart>
      <w:docPartPr>
        <w:name w:val="7CA003B6BEBF47EA984CE6EAA5F9EB91"/>
        <w:category>
          <w:name w:val="General"/>
          <w:gallery w:val="placeholder"/>
        </w:category>
        <w:types>
          <w:type w:val="bbPlcHdr"/>
        </w:types>
        <w:behaviors>
          <w:behavior w:val="content"/>
        </w:behaviors>
        <w:guid w:val="{A9343D0F-82D8-4342-BBC5-EB48C7376B3D}"/>
      </w:docPartPr>
      <w:docPartBody>
        <w:p w:rsidR="003C630B" w:rsidRDefault="00E67D9F" w:rsidP="00E67D9F">
          <w:pPr>
            <w:pStyle w:val="7CA003B6BEBF47EA984CE6EAA5F9EB911"/>
          </w:pPr>
          <w:r>
            <w:rPr>
              <w:rStyle w:val="PlaceholderText"/>
              <w:sz w:val="24"/>
              <w:szCs w:val="24"/>
            </w:rPr>
            <w:t>&lt;Select Staff Member&gt;</w:t>
          </w:r>
        </w:p>
      </w:docPartBody>
    </w:docPart>
    <w:docPart>
      <w:docPartPr>
        <w:name w:val="ED1B737D415C40DA8E9DCC8B46002EA1"/>
        <w:category>
          <w:name w:val="General"/>
          <w:gallery w:val="placeholder"/>
        </w:category>
        <w:types>
          <w:type w:val="bbPlcHdr"/>
        </w:types>
        <w:behaviors>
          <w:behavior w:val="content"/>
        </w:behaviors>
        <w:guid w:val="{FD4630DC-4B57-4554-B0FA-A22BD7357B6F}"/>
      </w:docPartPr>
      <w:docPartBody>
        <w:p w:rsidR="003C630B" w:rsidRDefault="00E67D9F" w:rsidP="00E67D9F">
          <w:pPr>
            <w:pStyle w:val="ED1B737D415C40DA8E9DCC8B46002EA11"/>
          </w:pPr>
          <w:r>
            <w:rPr>
              <w:rStyle w:val="PlaceholderText"/>
              <w:sz w:val="24"/>
              <w:szCs w:val="24"/>
            </w:rPr>
            <w:t>&lt;Select Staff Member&gt;</w:t>
          </w:r>
        </w:p>
      </w:docPartBody>
    </w:docPart>
    <w:docPart>
      <w:docPartPr>
        <w:name w:val="3168510E39CF43A089F7BF1FA8505C1F"/>
        <w:category>
          <w:name w:val="General"/>
          <w:gallery w:val="placeholder"/>
        </w:category>
        <w:types>
          <w:type w:val="bbPlcHdr"/>
        </w:types>
        <w:behaviors>
          <w:behavior w:val="content"/>
        </w:behaviors>
        <w:guid w:val="{61422A2D-7B3D-451D-BC93-FDF4F308C26F}"/>
      </w:docPartPr>
      <w:docPartBody>
        <w:p w:rsidR="003C630B" w:rsidRDefault="00E67D9F" w:rsidP="00E67D9F">
          <w:pPr>
            <w:pStyle w:val="3168510E39CF43A089F7BF1FA8505C1F1"/>
          </w:pPr>
          <w:r w:rsidRPr="00263A97">
            <w:rPr>
              <w:rStyle w:val="PlaceholderText"/>
              <w:sz w:val="24"/>
              <w:szCs w:val="24"/>
            </w:rPr>
            <w:t>&lt;Select Staff Member&gt;</w:t>
          </w:r>
        </w:p>
      </w:docPartBody>
    </w:docPart>
    <w:docPart>
      <w:docPartPr>
        <w:name w:val="6020509624424102B1CD625465DF0B78"/>
        <w:category>
          <w:name w:val="General"/>
          <w:gallery w:val="placeholder"/>
        </w:category>
        <w:types>
          <w:type w:val="bbPlcHdr"/>
        </w:types>
        <w:behaviors>
          <w:behavior w:val="content"/>
        </w:behaviors>
        <w:guid w:val="{5CDEAD27-FA15-42E8-B667-570E18EC98C4}"/>
      </w:docPartPr>
      <w:docPartBody>
        <w:p w:rsidR="003C630B" w:rsidRDefault="00E67D9F" w:rsidP="00E67D9F">
          <w:pPr>
            <w:pStyle w:val="6020509624424102B1CD625465DF0B781"/>
          </w:pPr>
          <w:r>
            <w:rPr>
              <w:rStyle w:val="PlaceholderText"/>
              <w:sz w:val="24"/>
              <w:szCs w:val="24"/>
            </w:rPr>
            <w:t>&lt;Select Staff Member&gt;</w:t>
          </w:r>
        </w:p>
      </w:docPartBody>
    </w:docPart>
    <w:docPart>
      <w:docPartPr>
        <w:name w:val="04EC3245249C4498B46C06938BB91D0D"/>
        <w:category>
          <w:name w:val="General"/>
          <w:gallery w:val="placeholder"/>
        </w:category>
        <w:types>
          <w:type w:val="bbPlcHdr"/>
        </w:types>
        <w:behaviors>
          <w:behavior w:val="content"/>
        </w:behaviors>
        <w:guid w:val="{67E8D9B1-062D-498E-B3B0-FDCBE18DFCD8}"/>
      </w:docPartPr>
      <w:docPartBody>
        <w:p w:rsidR="003C630B" w:rsidRDefault="00E67D9F" w:rsidP="00E67D9F">
          <w:pPr>
            <w:pStyle w:val="04EC3245249C4498B46C06938BB91D0D1"/>
          </w:pPr>
          <w:r>
            <w:rPr>
              <w:rStyle w:val="PlaceholderText"/>
              <w:sz w:val="24"/>
              <w:szCs w:val="24"/>
            </w:rPr>
            <w:t>&lt;Select Staff Member&gt;</w:t>
          </w:r>
        </w:p>
      </w:docPartBody>
    </w:docPart>
    <w:docPart>
      <w:docPartPr>
        <w:name w:val="3463E13EA1F94FEDBBCD8ABD58FCE666"/>
        <w:category>
          <w:name w:val="General"/>
          <w:gallery w:val="placeholder"/>
        </w:category>
        <w:types>
          <w:type w:val="bbPlcHdr"/>
        </w:types>
        <w:behaviors>
          <w:behavior w:val="content"/>
        </w:behaviors>
        <w:guid w:val="{606260A5-1124-4224-8AE6-53CB393400D9}"/>
      </w:docPartPr>
      <w:docPartBody>
        <w:p w:rsidR="003C630B" w:rsidRDefault="00E67D9F" w:rsidP="00E67D9F">
          <w:pPr>
            <w:pStyle w:val="3463E13EA1F94FEDBBCD8ABD58FCE666"/>
          </w:pPr>
          <w:r w:rsidRPr="00F8383A">
            <w:rPr>
              <w:rStyle w:val="PlaceholderText"/>
              <w:sz w:val="24"/>
              <w:szCs w:val="24"/>
            </w:rPr>
            <w:t>Click or tap here to enter text.</w:t>
          </w:r>
        </w:p>
      </w:docPartBody>
    </w:docPart>
    <w:docPart>
      <w:docPartPr>
        <w:name w:val="FD267A076CAB447B92E90DD42E01A215"/>
        <w:category>
          <w:name w:val="General"/>
          <w:gallery w:val="placeholder"/>
        </w:category>
        <w:types>
          <w:type w:val="bbPlcHdr"/>
        </w:types>
        <w:behaviors>
          <w:behavior w:val="content"/>
        </w:behaviors>
        <w:guid w:val="{1E6099C9-4FD7-4D06-817D-C25865A78172}"/>
      </w:docPartPr>
      <w:docPartBody>
        <w:p w:rsidR="007E6E89" w:rsidRDefault="00E67D9F" w:rsidP="00E67D9F">
          <w:pPr>
            <w:pStyle w:val="FD267A076CAB447B92E90DD42E01A2151"/>
          </w:pPr>
          <w:r>
            <w:rPr>
              <w:rStyle w:val="PlaceholderText"/>
              <w:sz w:val="24"/>
              <w:szCs w:val="24"/>
            </w:rPr>
            <w:t>&lt;Select Staff Member&gt;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2A"/>
    <w:rsid w:val="0010256B"/>
    <w:rsid w:val="003C630B"/>
    <w:rsid w:val="00412A53"/>
    <w:rsid w:val="0059116D"/>
    <w:rsid w:val="00684267"/>
    <w:rsid w:val="006A0C68"/>
    <w:rsid w:val="007612EB"/>
    <w:rsid w:val="007E6E89"/>
    <w:rsid w:val="008B1148"/>
    <w:rsid w:val="0094102A"/>
    <w:rsid w:val="00AE04EA"/>
    <w:rsid w:val="00D00BCA"/>
    <w:rsid w:val="00E67D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7D9F"/>
    <w:rPr>
      <w:color w:val="808080"/>
    </w:rPr>
  </w:style>
  <w:style w:type="paragraph" w:customStyle="1" w:styleId="DF181E07DC6847CFAD2E839702705D1F1">
    <w:name w:val="DF181E07DC6847CFAD2E839702705D1F1"/>
    <w:rsid w:val="00E67D9F"/>
    <w:rPr>
      <w:rFonts w:eastAsiaTheme="minorHAnsi"/>
    </w:rPr>
  </w:style>
  <w:style w:type="paragraph" w:customStyle="1" w:styleId="C90AEF3FBB9043448D061D93E28811511">
    <w:name w:val="C90AEF3FBB9043448D061D93E28811511"/>
    <w:rsid w:val="00E67D9F"/>
    <w:rPr>
      <w:rFonts w:eastAsiaTheme="minorHAnsi"/>
    </w:rPr>
  </w:style>
  <w:style w:type="paragraph" w:customStyle="1" w:styleId="FD267A076CAB447B92E90DD42E01A2151">
    <w:name w:val="FD267A076CAB447B92E90DD42E01A2151"/>
    <w:rsid w:val="00E67D9F"/>
    <w:rPr>
      <w:rFonts w:eastAsiaTheme="minorHAnsi"/>
    </w:rPr>
  </w:style>
  <w:style w:type="paragraph" w:customStyle="1" w:styleId="7E04741FB57F432EA7A5B4B3B7D2FE941">
    <w:name w:val="7E04741FB57F432EA7A5B4B3B7D2FE941"/>
    <w:rsid w:val="00E67D9F"/>
    <w:rPr>
      <w:rFonts w:eastAsiaTheme="minorHAnsi"/>
    </w:rPr>
  </w:style>
  <w:style w:type="paragraph" w:customStyle="1" w:styleId="7948A58B286342AE8F2C0E593947A5F81">
    <w:name w:val="7948A58B286342AE8F2C0E593947A5F81"/>
    <w:rsid w:val="00E67D9F"/>
    <w:rPr>
      <w:rFonts w:eastAsiaTheme="minorHAnsi"/>
    </w:rPr>
  </w:style>
  <w:style w:type="paragraph" w:customStyle="1" w:styleId="3D1A33D254124BDFBFEEE184EEF587331">
    <w:name w:val="3D1A33D254124BDFBFEEE184EEF587331"/>
    <w:rsid w:val="00E67D9F"/>
    <w:rPr>
      <w:rFonts w:eastAsiaTheme="minorHAnsi"/>
    </w:rPr>
  </w:style>
  <w:style w:type="paragraph" w:customStyle="1" w:styleId="7CA003B6BEBF47EA984CE6EAA5F9EB911">
    <w:name w:val="7CA003B6BEBF47EA984CE6EAA5F9EB911"/>
    <w:rsid w:val="00E67D9F"/>
    <w:rPr>
      <w:rFonts w:eastAsiaTheme="minorHAnsi"/>
    </w:rPr>
  </w:style>
  <w:style w:type="paragraph" w:customStyle="1" w:styleId="ED1B737D415C40DA8E9DCC8B46002EA11">
    <w:name w:val="ED1B737D415C40DA8E9DCC8B46002EA11"/>
    <w:rsid w:val="00E67D9F"/>
    <w:rPr>
      <w:rFonts w:eastAsiaTheme="minorHAnsi"/>
    </w:rPr>
  </w:style>
  <w:style w:type="paragraph" w:customStyle="1" w:styleId="3463E13EA1F94FEDBBCD8ABD58FCE666">
    <w:name w:val="3463E13EA1F94FEDBBCD8ABD58FCE666"/>
    <w:rsid w:val="00E67D9F"/>
    <w:rPr>
      <w:rFonts w:eastAsiaTheme="minorHAnsi"/>
    </w:rPr>
  </w:style>
  <w:style w:type="paragraph" w:customStyle="1" w:styleId="23420099AFF945249520A62BD73D9F781">
    <w:name w:val="23420099AFF945249520A62BD73D9F781"/>
    <w:rsid w:val="00E67D9F"/>
    <w:rPr>
      <w:rFonts w:eastAsiaTheme="minorHAnsi"/>
    </w:rPr>
  </w:style>
  <w:style w:type="paragraph" w:customStyle="1" w:styleId="3168510E39CF43A089F7BF1FA8505C1F1">
    <w:name w:val="3168510E39CF43A089F7BF1FA8505C1F1"/>
    <w:rsid w:val="00E67D9F"/>
    <w:rPr>
      <w:rFonts w:eastAsiaTheme="minorHAnsi"/>
    </w:rPr>
  </w:style>
  <w:style w:type="paragraph" w:customStyle="1" w:styleId="6020509624424102B1CD625465DF0B781">
    <w:name w:val="6020509624424102B1CD625465DF0B781"/>
    <w:rsid w:val="00E67D9F"/>
    <w:rPr>
      <w:rFonts w:eastAsiaTheme="minorHAnsi"/>
    </w:rPr>
  </w:style>
  <w:style w:type="paragraph" w:customStyle="1" w:styleId="04EC3245249C4498B46C06938BB91D0D1">
    <w:name w:val="04EC3245249C4498B46C06938BB91D0D1"/>
    <w:rsid w:val="00E67D9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11B6B9F23254468F6D1ED128359F2E" ma:contentTypeVersion="19" ma:contentTypeDescription="Create a new document." ma:contentTypeScope="" ma:versionID="3af811f45196e3f65cef51a51a760094">
  <xsd:schema xmlns:xsd="http://www.w3.org/2001/XMLSchema" xmlns:xs="http://www.w3.org/2001/XMLSchema" xmlns:p="http://schemas.microsoft.com/office/2006/metadata/properties" xmlns:ns2="f5e617e0-9ae6-48ae-8c0a-f049dce7ee5d" xmlns:ns3="b6698f20-16d8-4387-8fa1-6bd4bb26deb7" targetNamespace="http://schemas.microsoft.com/office/2006/metadata/properties" ma:root="true" ma:fieldsID="0d8e7264d6823357c6163388db2d9612" ns2:_="" ns3:_="">
    <xsd:import namespace="f5e617e0-9ae6-48ae-8c0a-f049dce7ee5d"/>
    <xsd:import namespace="b6698f20-16d8-4387-8fa1-6bd4bb26de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617e0-9ae6-48ae-8c0a-f049dce7e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a94b52-c727-4669-9169-33f01e01f53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698f20-16d8-4387-8fa1-6bd4bb26deb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60fa02-844e-4010-beb4-7603f52e3dcf}" ma:internalName="TaxCatchAll" ma:showField="CatchAllData" ma:web="b6698f20-16d8-4387-8fa1-6bd4bb26d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6698f20-16d8-4387-8fa1-6bd4bb26deb7" xsi:nil="true"/>
    <lcf76f155ced4ddcb4097134ff3c332f xmlns="f5e617e0-9ae6-48ae-8c0a-f049dce7ee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BF8BD4-8E40-4D1D-B09A-80028D5B33C3}">
  <ds:schemaRefs>
    <ds:schemaRef ds:uri="http://schemas.openxmlformats.org/officeDocument/2006/bibliography"/>
  </ds:schemaRefs>
</ds:datastoreItem>
</file>

<file path=customXml/itemProps2.xml><?xml version="1.0" encoding="utf-8"?>
<ds:datastoreItem xmlns:ds="http://schemas.openxmlformats.org/officeDocument/2006/customXml" ds:itemID="{4A1FD564-87F4-4BF2-96D8-6C85EE200F00}">
  <ds:schemaRefs>
    <ds:schemaRef ds:uri="http://schemas.microsoft.com/sharepoint/v3/contenttype/forms"/>
  </ds:schemaRefs>
</ds:datastoreItem>
</file>

<file path=customXml/itemProps3.xml><?xml version="1.0" encoding="utf-8"?>
<ds:datastoreItem xmlns:ds="http://schemas.openxmlformats.org/officeDocument/2006/customXml" ds:itemID="{0E7ED971-A53E-4E2B-971C-7254AA98C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617e0-9ae6-48ae-8c0a-f049dce7ee5d"/>
    <ds:schemaRef ds:uri="b6698f20-16d8-4387-8fa1-6bd4bb26d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2AA5D6-F994-45DC-BD1F-73FC572ECAF6}">
  <ds:schemaRefs>
    <ds:schemaRef ds:uri="http://schemas.microsoft.com/office/2006/metadata/properties"/>
    <ds:schemaRef ds:uri="http://schemas.microsoft.com/office/infopath/2007/PartnerControls"/>
    <ds:schemaRef ds:uri="b6698f20-16d8-4387-8fa1-6bd4bb26deb7"/>
    <ds:schemaRef ds:uri="f5e617e0-9ae6-48ae-8c0a-f049dce7ee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Health Quality Innovation Network</dc:creator>
  <cp:keywords/>
  <dc:description/>
  <cp:lastModifiedBy>Sarah MacCready</cp:lastModifiedBy>
  <cp:revision>3</cp:revision>
  <dcterms:created xsi:type="dcterms:W3CDTF">2023-08-15T18:41:00Z</dcterms:created>
  <dcterms:modified xsi:type="dcterms:W3CDTF">2023-08-15T18:42:00Z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a6cf901f-aa3e-45b4-bebe-430a7081d683</vt:lpwstr>
  </property>
  <property fmtid="{D5CDD505-2E9C-101B-9397-08002B2CF9AE}" pid="3" name="ContentTypeId">
    <vt:lpwstr>0x010100DE7E1F567E14ED4183577D0495921C76</vt:lpwstr>
  </property>
  <property fmtid="{D5CDD505-2E9C-101B-9397-08002B2CF9AE}" pid="4" name="MediaServiceImageTags">
    <vt:lpwstr/>
  </property>
</Properties>
</file>