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6292"/>
      </w:tblGrid>
      <w:tr w:rsidR="00FB3299" w:rsidRPr="001556B5" w14:paraId="79E61061" w14:textId="77777777" w:rsidTr="001556B5">
        <w:trPr>
          <w:trHeight w:val="282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FE58F6" w14:textId="77777777" w:rsidR="00FB3299" w:rsidRPr="001556B5" w:rsidRDefault="00FB3299" w:rsidP="001556B5">
            <w:pPr>
              <w:spacing w:line="240" w:lineRule="auto"/>
              <w:ind w:left="75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556B5">
              <w:rPr>
                <w:rFonts w:eastAsia="Times New Roman" w:cstheme="minorHAnsi"/>
                <w:b/>
                <w:bCs/>
                <w:sz w:val="24"/>
                <w:szCs w:val="24"/>
              </w:rPr>
              <w:t>Initial Effective Date 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A78D57" w14:textId="77777777" w:rsidR="00FB3299" w:rsidRPr="001556B5" w:rsidRDefault="00FB3299" w:rsidP="001556B5">
            <w:pPr>
              <w:spacing w:line="240" w:lineRule="auto"/>
              <w:ind w:left="9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1556B5">
              <w:rPr>
                <w:rFonts w:eastAsia="Times New Roman" w:cstheme="minorHAnsi"/>
                <w:sz w:val="24"/>
                <w:szCs w:val="24"/>
              </w:rPr>
              <w:t>mm/dd/yyyy </w:t>
            </w:r>
          </w:p>
        </w:tc>
      </w:tr>
      <w:tr w:rsidR="00FB3299" w:rsidRPr="001556B5" w14:paraId="34DF490E" w14:textId="77777777" w:rsidTr="001556B5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0F47E9" w14:textId="77777777" w:rsidR="00FB3299" w:rsidRPr="001556B5" w:rsidRDefault="00FB3299" w:rsidP="001556B5">
            <w:pPr>
              <w:spacing w:line="240" w:lineRule="auto"/>
              <w:ind w:left="75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556B5">
              <w:rPr>
                <w:rFonts w:eastAsia="Times New Roman" w:cstheme="minorHAnsi"/>
                <w:b/>
                <w:bCs/>
                <w:sz w:val="24"/>
                <w:szCs w:val="24"/>
              </w:rPr>
              <w:t>Most Recent Revision Date 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467410" w14:textId="77777777" w:rsidR="00FB3299" w:rsidRPr="001556B5" w:rsidRDefault="00FB3299" w:rsidP="001556B5">
            <w:pPr>
              <w:spacing w:line="240" w:lineRule="auto"/>
              <w:ind w:left="9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1556B5">
              <w:rPr>
                <w:rFonts w:eastAsia="Times New Roman" w:cstheme="minorHAnsi"/>
                <w:sz w:val="24"/>
                <w:szCs w:val="24"/>
              </w:rPr>
              <w:t>mm/dd/yyyy </w:t>
            </w:r>
          </w:p>
        </w:tc>
      </w:tr>
      <w:tr w:rsidR="00FB3299" w:rsidRPr="001556B5" w14:paraId="48366E08" w14:textId="77777777" w:rsidTr="001556B5">
        <w:trPr>
          <w:trHeight w:val="327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025D3F" w14:textId="77777777" w:rsidR="00FB3299" w:rsidRPr="001556B5" w:rsidRDefault="00FB3299" w:rsidP="001556B5">
            <w:pPr>
              <w:spacing w:line="240" w:lineRule="auto"/>
              <w:ind w:left="75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556B5">
              <w:rPr>
                <w:rFonts w:eastAsia="Times New Roman" w:cstheme="minorHAnsi"/>
                <w:b/>
                <w:bCs/>
                <w:sz w:val="24"/>
                <w:szCs w:val="24"/>
              </w:rPr>
              <w:t>Authorized/Reviewed By 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C03ECE" w14:textId="77777777" w:rsidR="00FB3299" w:rsidRPr="001556B5" w:rsidRDefault="00FB3299" w:rsidP="001556B5">
            <w:pPr>
              <w:spacing w:line="240" w:lineRule="auto"/>
              <w:ind w:left="9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1556B5">
              <w:rPr>
                <w:rFonts w:eastAsia="Times New Roman" w:cstheme="minorHAnsi"/>
                <w:sz w:val="24"/>
                <w:szCs w:val="24"/>
              </w:rPr>
              <w:t>Individual or Committee Name </w:t>
            </w:r>
          </w:p>
        </w:tc>
      </w:tr>
      <w:tr w:rsidR="00927C65" w:rsidRPr="001556B5" w14:paraId="0223CFBF" w14:textId="77777777" w:rsidTr="001556B5">
        <w:trPr>
          <w:trHeight w:val="345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34670D" w14:textId="75293856" w:rsidR="00927C65" w:rsidRPr="001556B5" w:rsidRDefault="00927C65" w:rsidP="001556B5">
            <w:pPr>
              <w:spacing w:line="240" w:lineRule="auto"/>
              <w:ind w:left="75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556B5">
              <w:rPr>
                <w:rFonts w:eastAsia="Times New Roman" w:cstheme="minorHAns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209EF" w14:textId="01AC8170" w:rsidR="00927C65" w:rsidRPr="001556B5" w:rsidRDefault="00927C65" w:rsidP="001556B5">
            <w:pPr>
              <w:spacing w:line="240" w:lineRule="auto"/>
              <w:ind w:left="9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1556B5">
              <w:rPr>
                <w:rFonts w:eastAsia="Times New Roman" w:cstheme="minorHAnsi"/>
                <w:sz w:val="24"/>
                <w:szCs w:val="24"/>
              </w:rPr>
              <w:t>22VAC40-61-</w:t>
            </w:r>
            <w:r w:rsidR="00CD5914" w:rsidRPr="001556B5">
              <w:rPr>
                <w:rFonts w:eastAsia="Times New Roman" w:cstheme="minorHAnsi"/>
                <w:sz w:val="24"/>
                <w:szCs w:val="24"/>
              </w:rPr>
              <w:t>410</w:t>
            </w:r>
          </w:p>
        </w:tc>
      </w:tr>
    </w:tbl>
    <w:p w14:paraId="01C55C55" w14:textId="0B73D9E3" w:rsidR="00927C65" w:rsidRPr="001556B5" w:rsidRDefault="00FB3299" w:rsidP="00FB3299">
      <w:pPr>
        <w:spacing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1556B5">
        <w:rPr>
          <w:rFonts w:eastAsia="Times New Roman" w:cstheme="minorHAnsi"/>
          <w:sz w:val="24"/>
          <w:szCs w:val="24"/>
        </w:rPr>
        <w:t> </w:t>
      </w:r>
    </w:p>
    <w:p w14:paraId="769CC679" w14:textId="77777777" w:rsidR="00FB3299" w:rsidRPr="001556B5" w:rsidRDefault="00FB3299" w:rsidP="00FB3299">
      <w:pPr>
        <w:pStyle w:val="Heading1"/>
        <w:rPr>
          <w:rFonts w:asciiTheme="minorHAnsi" w:eastAsia="Times New Roman" w:hAnsiTheme="minorHAnsi" w:cstheme="minorHAnsi"/>
          <w:color w:val="006CB6"/>
          <w:sz w:val="24"/>
          <w:szCs w:val="24"/>
        </w:rPr>
      </w:pPr>
      <w:r w:rsidRPr="001556B5">
        <w:rPr>
          <w:rFonts w:asciiTheme="minorHAnsi" w:eastAsia="Times New Roman" w:hAnsiTheme="minorHAnsi" w:cstheme="minorHAnsi"/>
          <w:color w:val="006CB6"/>
          <w:sz w:val="24"/>
          <w:szCs w:val="24"/>
        </w:rPr>
        <w:t>Definition (define the infection control practice) </w:t>
      </w:r>
    </w:p>
    <w:p w14:paraId="7777072A" w14:textId="4C9175C8" w:rsidR="00FB3299" w:rsidRPr="001556B5" w:rsidRDefault="00FB3299" w:rsidP="00FB3299">
      <w:pPr>
        <w:spacing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1556B5">
        <w:rPr>
          <w:rFonts w:eastAsia="Times New Roman" w:cstheme="minorHAnsi"/>
          <w:sz w:val="24"/>
          <w:szCs w:val="24"/>
        </w:rPr>
        <w:t xml:space="preserve">According to the Centers for Disease Control and Prevention (CDC), integrated pest management (IPM) is a science-based, common-sense approach </w:t>
      </w:r>
      <w:r w:rsidR="00FC4B18" w:rsidRPr="001556B5">
        <w:rPr>
          <w:rFonts w:eastAsia="Times New Roman" w:cstheme="minorHAnsi"/>
          <w:sz w:val="24"/>
          <w:szCs w:val="24"/>
        </w:rPr>
        <w:t>that provides tools and strategies designed to provide a safe, sanitary, and comfortable environment for participants, staff and the public</w:t>
      </w:r>
      <w:r w:rsidR="00DC55CE" w:rsidRPr="001556B5">
        <w:rPr>
          <w:rFonts w:eastAsia="Times New Roman" w:cstheme="minorHAnsi"/>
          <w:sz w:val="24"/>
          <w:szCs w:val="24"/>
        </w:rPr>
        <w:t>; free of insects and vermin</w:t>
      </w:r>
      <w:r w:rsidR="00FC4B18" w:rsidRPr="001556B5">
        <w:rPr>
          <w:rFonts w:eastAsia="Times New Roman" w:cstheme="minorHAnsi"/>
          <w:sz w:val="24"/>
          <w:szCs w:val="24"/>
        </w:rPr>
        <w:t xml:space="preserve">. </w:t>
      </w:r>
    </w:p>
    <w:p w14:paraId="2C5AD629" w14:textId="77777777" w:rsidR="00FB3299" w:rsidRPr="001556B5" w:rsidRDefault="00FB3299" w:rsidP="00FB3299">
      <w:pPr>
        <w:spacing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3D6BF22" w14:textId="77777777" w:rsidR="00FB3299" w:rsidRPr="001556B5" w:rsidRDefault="00FB3299" w:rsidP="00FB3299">
      <w:pPr>
        <w:pStyle w:val="Heading1"/>
        <w:rPr>
          <w:rFonts w:asciiTheme="minorHAnsi" w:eastAsia="Times New Roman" w:hAnsiTheme="minorHAnsi" w:cstheme="minorHAnsi"/>
          <w:color w:val="006CB6"/>
          <w:sz w:val="24"/>
          <w:szCs w:val="24"/>
        </w:rPr>
      </w:pPr>
      <w:r w:rsidRPr="001556B5">
        <w:rPr>
          <w:rFonts w:asciiTheme="minorHAnsi" w:eastAsia="Times New Roman" w:hAnsiTheme="minorHAnsi" w:cstheme="minorHAnsi"/>
          <w:color w:val="006CB6"/>
          <w:sz w:val="24"/>
          <w:szCs w:val="24"/>
        </w:rPr>
        <w:t>Purpose (why this policy/procedure is important) </w:t>
      </w:r>
    </w:p>
    <w:p w14:paraId="134490BF" w14:textId="00A9FF47" w:rsidR="00267540" w:rsidRPr="001556B5" w:rsidRDefault="00AF640D" w:rsidP="00267540">
      <w:pPr>
        <w:spacing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1556B5">
        <w:rPr>
          <w:rFonts w:eastAsia="Times New Roman" w:cstheme="minorHAnsi"/>
          <w:sz w:val="24"/>
          <w:szCs w:val="24"/>
        </w:rPr>
        <w:t>IPM uses</w:t>
      </w:r>
      <w:r w:rsidR="00FB3299" w:rsidRPr="001556B5">
        <w:rPr>
          <w:rFonts w:eastAsia="Times New Roman" w:cstheme="minorHAnsi"/>
          <w:sz w:val="24"/>
          <w:szCs w:val="24"/>
        </w:rPr>
        <w:t xml:space="preserve"> a variety of pest management techniques that focus on pest prevention, pest reduction, and the elimination of conditions that lead to pest infestations. IPM simply means (1) do</w:t>
      </w:r>
      <w:r w:rsidR="00A339D0">
        <w:rPr>
          <w:rFonts w:eastAsia="Times New Roman" w:cstheme="minorHAnsi"/>
          <w:sz w:val="24"/>
          <w:szCs w:val="24"/>
        </w:rPr>
        <w:t xml:space="preserve"> not</w:t>
      </w:r>
      <w:r w:rsidR="00FB3299" w:rsidRPr="001556B5">
        <w:rPr>
          <w:rFonts w:eastAsia="Times New Roman" w:cstheme="minorHAnsi"/>
          <w:sz w:val="24"/>
          <w:szCs w:val="24"/>
        </w:rPr>
        <w:t xml:space="preserve"> attract pests, (2) keep them out, and (3) get rid of them (if you have them) with the safest, most effective methods</w:t>
      </w:r>
      <w:r w:rsidR="009F1C32" w:rsidRPr="001556B5">
        <w:rPr>
          <w:rFonts w:eastAsia="Times New Roman" w:cstheme="minorHAnsi"/>
          <w:sz w:val="24"/>
          <w:szCs w:val="24"/>
        </w:rPr>
        <w:t xml:space="preserve"> to protect the health and wellness of participants and staff in the adult day center.</w:t>
      </w:r>
      <w:r w:rsidR="007638A5" w:rsidRPr="001556B5">
        <w:rPr>
          <w:rFonts w:eastAsia="Times New Roman" w:cstheme="minorHAnsi"/>
          <w:sz w:val="24"/>
          <w:szCs w:val="24"/>
        </w:rPr>
        <w:t xml:space="preserve"> </w:t>
      </w:r>
    </w:p>
    <w:p w14:paraId="30C46672" w14:textId="77777777" w:rsidR="009C0D07" w:rsidRPr="001556B5" w:rsidRDefault="009C0D07" w:rsidP="00FB3299">
      <w:pPr>
        <w:pStyle w:val="Heading1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654FD1C2" w14:textId="35B6616D" w:rsidR="00FB3299" w:rsidRPr="001556B5" w:rsidRDefault="00FB3299" w:rsidP="00FB3299">
      <w:pPr>
        <w:pStyle w:val="Heading1"/>
        <w:rPr>
          <w:rFonts w:asciiTheme="minorHAnsi" w:eastAsia="Times New Roman" w:hAnsiTheme="minorHAnsi" w:cstheme="minorHAnsi"/>
          <w:color w:val="006CB6"/>
          <w:sz w:val="24"/>
          <w:szCs w:val="24"/>
        </w:rPr>
      </w:pPr>
      <w:r w:rsidRPr="001556B5">
        <w:rPr>
          <w:rFonts w:asciiTheme="minorHAnsi" w:eastAsia="Times New Roman" w:hAnsiTheme="minorHAnsi" w:cstheme="minorHAnsi"/>
          <w:color w:val="006CB6"/>
          <w:sz w:val="24"/>
          <w:szCs w:val="24"/>
        </w:rPr>
        <w:t>Responsibility (who is responsible for following this policy/procedure) </w:t>
      </w:r>
    </w:p>
    <w:p w14:paraId="1E531C0F" w14:textId="43619E3D" w:rsidR="00FB3299" w:rsidRPr="001556B5" w:rsidRDefault="00FB3299" w:rsidP="00D071F3">
      <w:pPr>
        <w:spacing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1556B5">
        <w:rPr>
          <w:rFonts w:eastAsia="Times New Roman" w:cstheme="minorHAnsi"/>
          <w:sz w:val="24"/>
          <w:szCs w:val="24"/>
        </w:rPr>
        <w:t xml:space="preserve">All staff and volunteers have responsibilities under the following policy and procedure. </w:t>
      </w:r>
      <w:r w:rsidRPr="001556B5">
        <w:rPr>
          <w:rFonts w:eastAsia="Times New Roman" w:cstheme="minorHAnsi"/>
          <w:sz w:val="24"/>
          <w:szCs w:val="24"/>
          <w:highlight w:val="yellow"/>
        </w:rPr>
        <w:t xml:space="preserve">Role/title in </w:t>
      </w:r>
      <w:r w:rsidR="009C0D07" w:rsidRPr="001556B5">
        <w:rPr>
          <w:rFonts w:eastAsia="Times New Roman" w:cstheme="minorHAnsi"/>
          <w:sz w:val="24"/>
          <w:szCs w:val="24"/>
          <w:highlight w:val="yellow"/>
        </w:rPr>
        <w:t>center</w:t>
      </w:r>
      <w:r w:rsidRPr="001556B5">
        <w:rPr>
          <w:rFonts w:eastAsia="Times New Roman" w:cstheme="minorHAnsi"/>
          <w:sz w:val="24"/>
          <w:szCs w:val="24"/>
        </w:rPr>
        <w:t xml:space="preserve"> has responsibility for monitoring the implementation of the </w:t>
      </w:r>
      <w:r w:rsidR="00E35EEA" w:rsidRPr="001556B5">
        <w:rPr>
          <w:rFonts w:eastAsia="Times New Roman" w:cstheme="minorHAnsi"/>
          <w:sz w:val="24"/>
          <w:szCs w:val="24"/>
        </w:rPr>
        <w:t xml:space="preserve">IPM </w:t>
      </w:r>
      <w:r w:rsidRPr="001556B5">
        <w:rPr>
          <w:rFonts w:eastAsia="Times New Roman" w:cstheme="minorHAnsi"/>
          <w:sz w:val="24"/>
          <w:szCs w:val="24"/>
        </w:rPr>
        <w:t xml:space="preserve">policies and procedures. </w:t>
      </w:r>
    </w:p>
    <w:p w14:paraId="75683B8B" w14:textId="77777777" w:rsidR="00FB3299" w:rsidRPr="001556B5" w:rsidRDefault="00FB3299" w:rsidP="00FB3299">
      <w:pPr>
        <w:spacing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1556B5">
        <w:rPr>
          <w:rFonts w:eastAsia="Times New Roman" w:cstheme="minorHAnsi"/>
          <w:sz w:val="24"/>
          <w:szCs w:val="24"/>
        </w:rPr>
        <w:t> </w:t>
      </w:r>
    </w:p>
    <w:p w14:paraId="3AC14A5E" w14:textId="77777777" w:rsidR="00FB3299" w:rsidRPr="001556B5" w:rsidRDefault="00FB3299" w:rsidP="00FB3299">
      <w:pPr>
        <w:pStyle w:val="Heading1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1556B5">
        <w:rPr>
          <w:rFonts w:asciiTheme="minorHAnsi" w:eastAsia="Times New Roman" w:hAnsiTheme="minorHAnsi" w:cstheme="minorHAnsi"/>
          <w:color w:val="006CB6"/>
          <w:sz w:val="24"/>
          <w:szCs w:val="24"/>
        </w:rPr>
        <w:t>Policy </w:t>
      </w:r>
      <w:r w:rsidRPr="001556B5">
        <w:rPr>
          <w:rFonts w:asciiTheme="minorHAnsi" w:eastAsia="Times New Roman" w:hAnsiTheme="minorHAnsi" w:cstheme="minorHAnsi"/>
          <w:color w:val="auto"/>
          <w:sz w:val="24"/>
          <w:szCs w:val="24"/>
        </w:rPr>
        <w:t> </w:t>
      </w:r>
    </w:p>
    <w:p w14:paraId="244ED031" w14:textId="77777777" w:rsidR="00FB3299" w:rsidRPr="00C004D3" w:rsidRDefault="00FB3299" w:rsidP="00C004D3">
      <w:pPr>
        <w:rPr>
          <w:rFonts w:cstheme="minorHAnsi"/>
          <w:sz w:val="24"/>
          <w:szCs w:val="24"/>
        </w:rPr>
      </w:pPr>
      <w:r w:rsidRPr="00C004D3">
        <w:rPr>
          <w:rFonts w:cstheme="minorHAnsi"/>
          <w:sz w:val="24"/>
          <w:szCs w:val="24"/>
        </w:rPr>
        <w:t xml:space="preserve">All staff will follow CDC recommendations for pest control as outlined in the procedures below, as appropriate to their job roles and responsibilities. </w:t>
      </w:r>
    </w:p>
    <w:p w14:paraId="7E95ABAF" w14:textId="77777777" w:rsidR="00FB3299" w:rsidRPr="001556B5" w:rsidRDefault="00FB3299" w:rsidP="00FB3299">
      <w:pPr>
        <w:spacing w:line="240" w:lineRule="auto"/>
        <w:ind w:left="1080"/>
        <w:textAlignment w:val="baseline"/>
        <w:rPr>
          <w:rFonts w:eastAsia="Times New Roman" w:cstheme="minorHAnsi"/>
          <w:sz w:val="24"/>
          <w:szCs w:val="24"/>
        </w:rPr>
      </w:pPr>
    </w:p>
    <w:p w14:paraId="4EE84824" w14:textId="21A36EB1" w:rsidR="00FB3299" w:rsidRPr="001556B5" w:rsidRDefault="00FB3299" w:rsidP="00FB3299">
      <w:pPr>
        <w:pStyle w:val="Heading1"/>
        <w:rPr>
          <w:rFonts w:asciiTheme="minorHAnsi" w:eastAsia="Times New Roman" w:hAnsiTheme="minorHAnsi" w:cstheme="minorHAnsi"/>
          <w:color w:val="006CB6"/>
          <w:sz w:val="24"/>
          <w:szCs w:val="24"/>
        </w:rPr>
      </w:pPr>
      <w:r w:rsidRPr="001556B5">
        <w:rPr>
          <w:rFonts w:asciiTheme="minorHAnsi" w:eastAsia="Times New Roman" w:hAnsiTheme="minorHAnsi" w:cstheme="minorHAnsi"/>
          <w:color w:val="006CB6"/>
          <w:sz w:val="24"/>
          <w:szCs w:val="24"/>
        </w:rPr>
        <w:t>Procedure</w:t>
      </w:r>
    </w:p>
    <w:p w14:paraId="402478C0" w14:textId="77777777" w:rsidR="00FB3299" w:rsidRPr="001556B5" w:rsidRDefault="00FB3299" w:rsidP="00FB3299">
      <w:pPr>
        <w:pStyle w:val="Heading2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1556B5">
        <w:rPr>
          <w:rFonts w:asciiTheme="minorHAnsi" w:eastAsia="Times New Roman" w:hAnsiTheme="minorHAnsi" w:cstheme="minorHAnsi"/>
          <w:color w:val="auto"/>
          <w:sz w:val="24"/>
          <w:szCs w:val="24"/>
        </w:rPr>
        <w:t>Inspection and Monitoring</w:t>
      </w:r>
    </w:p>
    <w:p w14:paraId="52393843" w14:textId="2C9EC7CA" w:rsidR="00FB3299" w:rsidRPr="001556B5" w:rsidRDefault="00FB3299" w:rsidP="00FB329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556B5">
        <w:rPr>
          <w:rFonts w:cstheme="minorHAnsi"/>
          <w:sz w:val="24"/>
          <w:szCs w:val="24"/>
          <w:highlight w:val="yellow"/>
        </w:rPr>
        <w:t xml:space="preserve">Insert the role/title of </w:t>
      </w:r>
      <w:r w:rsidR="009C0D07" w:rsidRPr="001556B5">
        <w:rPr>
          <w:rFonts w:cstheme="minorHAnsi"/>
          <w:sz w:val="24"/>
          <w:szCs w:val="24"/>
          <w:highlight w:val="yellow"/>
        </w:rPr>
        <w:t>center</w:t>
      </w:r>
      <w:r w:rsidRPr="001556B5">
        <w:rPr>
          <w:rFonts w:cstheme="minorHAnsi"/>
          <w:sz w:val="24"/>
          <w:szCs w:val="24"/>
          <w:highlight w:val="yellow"/>
        </w:rPr>
        <w:t xml:space="preserve"> staff responsible</w:t>
      </w:r>
      <w:r w:rsidRPr="001556B5">
        <w:rPr>
          <w:rFonts w:cstheme="minorHAnsi"/>
          <w:sz w:val="24"/>
          <w:szCs w:val="24"/>
        </w:rPr>
        <w:t xml:space="preserve"> will perform routine examination of indoor and outdoor areas </w:t>
      </w:r>
      <w:r w:rsidRPr="001556B5">
        <w:rPr>
          <w:rFonts w:cstheme="minorHAnsi"/>
          <w:sz w:val="24"/>
          <w:szCs w:val="24"/>
          <w:highlight w:val="yellow"/>
        </w:rPr>
        <w:t>insert a timeframe (e.g., daily or weekly</w:t>
      </w:r>
      <w:r w:rsidRPr="001556B5">
        <w:rPr>
          <w:rFonts w:cstheme="minorHAnsi"/>
          <w:sz w:val="24"/>
          <w:szCs w:val="24"/>
        </w:rPr>
        <w:t>) to identify</w:t>
      </w:r>
      <w:r w:rsidR="0045734D" w:rsidRPr="001556B5">
        <w:rPr>
          <w:rFonts w:cstheme="minorHAnsi"/>
          <w:sz w:val="24"/>
          <w:szCs w:val="24"/>
        </w:rPr>
        <w:t>:</w:t>
      </w:r>
      <w:r w:rsidRPr="001556B5">
        <w:rPr>
          <w:rFonts w:cstheme="minorHAnsi"/>
          <w:sz w:val="24"/>
          <w:szCs w:val="24"/>
        </w:rPr>
        <w:t xml:space="preserve"> </w:t>
      </w:r>
    </w:p>
    <w:p w14:paraId="78304C5C" w14:textId="208DD594" w:rsidR="00FB3299" w:rsidRPr="001556B5" w:rsidRDefault="00FB3299" w:rsidP="00FB329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1556B5">
        <w:rPr>
          <w:rFonts w:cstheme="minorHAnsi"/>
          <w:sz w:val="24"/>
          <w:szCs w:val="24"/>
        </w:rPr>
        <w:t xml:space="preserve">Evidence that pests </w:t>
      </w:r>
      <w:r w:rsidR="00DC55CE" w:rsidRPr="001556B5">
        <w:rPr>
          <w:rFonts w:cstheme="minorHAnsi"/>
          <w:sz w:val="24"/>
          <w:szCs w:val="24"/>
        </w:rPr>
        <w:t xml:space="preserve">and vermin </w:t>
      </w:r>
      <w:r w:rsidRPr="001556B5">
        <w:rPr>
          <w:rFonts w:cstheme="minorHAnsi"/>
          <w:sz w:val="24"/>
          <w:szCs w:val="24"/>
        </w:rPr>
        <w:t>are present</w:t>
      </w:r>
      <w:r w:rsidR="00A339D0">
        <w:rPr>
          <w:rFonts w:cstheme="minorHAnsi"/>
          <w:sz w:val="24"/>
          <w:szCs w:val="24"/>
        </w:rPr>
        <w:t>.</w:t>
      </w:r>
    </w:p>
    <w:p w14:paraId="56756A0C" w14:textId="7C475A4A" w:rsidR="00E71F51" w:rsidRPr="001556B5" w:rsidRDefault="00EC31C5" w:rsidP="00FB329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1556B5">
        <w:rPr>
          <w:rFonts w:cstheme="minorHAnsi"/>
          <w:sz w:val="24"/>
          <w:szCs w:val="24"/>
        </w:rPr>
        <w:t>D</w:t>
      </w:r>
      <w:r w:rsidR="005E5103" w:rsidRPr="001556B5">
        <w:rPr>
          <w:rFonts w:cstheme="minorHAnsi"/>
          <w:sz w:val="24"/>
          <w:szCs w:val="24"/>
        </w:rPr>
        <w:t>ust, d</w:t>
      </w:r>
      <w:r w:rsidR="00E71F51" w:rsidRPr="001556B5">
        <w:rPr>
          <w:rFonts w:cstheme="minorHAnsi"/>
          <w:sz w:val="24"/>
          <w:szCs w:val="24"/>
        </w:rPr>
        <w:t xml:space="preserve">roppings, </w:t>
      </w:r>
      <w:r w:rsidR="00AD4BA4" w:rsidRPr="001556B5">
        <w:rPr>
          <w:rFonts w:cstheme="minorHAnsi"/>
          <w:sz w:val="24"/>
          <w:szCs w:val="24"/>
        </w:rPr>
        <w:t xml:space="preserve">wood </w:t>
      </w:r>
      <w:r w:rsidR="005E5103" w:rsidRPr="001556B5">
        <w:rPr>
          <w:rFonts w:cstheme="minorHAnsi"/>
          <w:sz w:val="24"/>
          <w:szCs w:val="24"/>
        </w:rPr>
        <w:t xml:space="preserve">particles, </w:t>
      </w:r>
      <w:r w:rsidR="00E71F51" w:rsidRPr="001556B5">
        <w:rPr>
          <w:rFonts w:cstheme="minorHAnsi"/>
          <w:sz w:val="24"/>
          <w:szCs w:val="24"/>
        </w:rPr>
        <w:t xml:space="preserve">or other evidence </w:t>
      </w:r>
      <w:r w:rsidR="00F84241" w:rsidRPr="001556B5">
        <w:rPr>
          <w:rFonts w:cstheme="minorHAnsi"/>
          <w:sz w:val="24"/>
          <w:szCs w:val="24"/>
        </w:rPr>
        <w:t xml:space="preserve">or signs </w:t>
      </w:r>
      <w:r w:rsidR="00E71F51" w:rsidRPr="001556B5">
        <w:rPr>
          <w:rFonts w:cstheme="minorHAnsi"/>
          <w:sz w:val="24"/>
          <w:szCs w:val="24"/>
        </w:rPr>
        <w:t>that pests could be present</w:t>
      </w:r>
      <w:r w:rsidR="00A339D0">
        <w:rPr>
          <w:rFonts w:cstheme="minorHAnsi"/>
          <w:sz w:val="24"/>
          <w:szCs w:val="24"/>
        </w:rPr>
        <w:t>.</w:t>
      </w:r>
    </w:p>
    <w:p w14:paraId="6FEE6672" w14:textId="585FCCAE" w:rsidR="00FB3299" w:rsidRPr="001556B5" w:rsidRDefault="00FB3299" w:rsidP="00FB329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1556B5">
        <w:rPr>
          <w:rFonts w:cstheme="minorHAnsi"/>
          <w:sz w:val="24"/>
          <w:szCs w:val="24"/>
        </w:rPr>
        <w:lastRenderedPageBreak/>
        <w:t xml:space="preserve">If conditions exist that could promote pest </w:t>
      </w:r>
      <w:r w:rsidR="00DC55CE" w:rsidRPr="001556B5">
        <w:rPr>
          <w:rFonts w:cstheme="minorHAnsi"/>
          <w:sz w:val="24"/>
          <w:szCs w:val="24"/>
        </w:rPr>
        <w:t xml:space="preserve">and vermin </w:t>
      </w:r>
      <w:r w:rsidRPr="001556B5">
        <w:rPr>
          <w:rFonts w:cstheme="minorHAnsi"/>
          <w:sz w:val="24"/>
          <w:szCs w:val="24"/>
        </w:rPr>
        <w:t>infestations</w:t>
      </w:r>
      <w:r w:rsidR="00A339D0">
        <w:rPr>
          <w:rFonts w:cstheme="minorHAnsi"/>
          <w:sz w:val="24"/>
          <w:szCs w:val="24"/>
        </w:rPr>
        <w:t>.</w:t>
      </w:r>
    </w:p>
    <w:p w14:paraId="27DD1B87" w14:textId="792FC39E" w:rsidR="00FB3299" w:rsidRPr="001556B5" w:rsidRDefault="00FB3299" w:rsidP="00A81F0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556B5">
        <w:rPr>
          <w:rFonts w:cstheme="minorHAnsi"/>
          <w:sz w:val="24"/>
          <w:szCs w:val="24"/>
        </w:rPr>
        <w:t>Professional pest control monitoring services are provided by</w:t>
      </w:r>
      <w:r w:rsidR="00EF48CD" w:rsidRPr="001556B5">
        <w:rPr>
          <w:rFonts w:cstheme="minorHAnsi"/>
          <w:sz w:val="24"/>
          <w:szCs w:val="24"/>
        </w:rPr>
        <w:t xml:space="preserve"> a reputable licensed and insured company. </w:t>
      </w:r>
    </w:p>
    <w:p w14:paraId="6875C41C" w14:textId="77777777" w:rsidR="00FB3299" w:rsidRPr="001556B5" w:rsidRDefault="00FB3299" w:rsidP="00FB3299">
      <w:pPr>
        <w:pStyle w:val="Heading2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1556B5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Elimination of Conditions that Attract Pests </w:t>
      </w:r>
    </w:p>
    <w:p w14:paraId="08F15D9C" w14:textId="6E3C1C87" w:rsidR="00FB3299" w:rsidRPr="001556B5" w:rsidRDefault="00FB3299" w:rsidP="00FB329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556B5">
        <w:rPr>
          <w:rFonts w:cstheme="minorHAnsi"/>
          <w:sz w:val="24"/>
          <w:szCs w:val="24"/>
        </w:rPr>
        <w:t>Wash items used for cooking and eating immediately after they are done being used</w:t>
      </w:r>
      <w:r w:rsidR="00A339D0">
        <w:rPr>
          <w:rFonts w:cstheme="minorHAnsi"/>
          <w:sz w:val="24"/>
          <w:szCs w:val="24"/>
        </w:rPr>
        <w:t>.</w:t>
      </w:r>
    </w:p>
    <w:p w14:paraId="2EA0F1AE" w14:textId="77777777" w:rsidR="00FB3299" w:rsidRPr="001556B5" w:rsidRDefault="00FB3299" w:rsidP="00FB329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556B5">
        <w:rPr>
          <w:rFonts w:cstheme="minorHAnsi"/>
          <w:sz w:val="24"/>
          <w:szCs w:val="24"/>
        </w:rPr>
        <w:t>Store food and water in containers made of thick plastic, glass, or metal with a tight-fitting lid.</w:t>
      </w:r>
    </w:p>
    <w:p w14:paraId="6F64690A" w14:textId="131F67C6" w:rsidR="00FB3299" w:rsidRPr="001556B5" w:rsidRDefault="00FB3299" w:rsidP="00FB329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556B5">
        <w:rPr>
          <w:rFonts w:cstheme="minorHAnsi"/>
          <w:sz w:val="24"/>
          <w:szCs w:val="24"/>
        </w:rPr>
        <w:t>Take out trash and other waste</w:t>
      </w:r>
      <w:r w:rsidR="00DC55CE" w:rsidRPr="001556B5">
        <w:rPr>
          <w:rFonts w:cstheme="minorHAnsi"/>
          <w:sz w:val="24"/>
          <w:szCs w:val="24"/>
        </w:rPr>
        <w:t xml:space="preserve"> daily</w:t>
      </w:r>
      <w:r w:rsidR="002B76B6" w:rsidRPr="001556B5">
        <w:rPr>
          <w:rFonts w:cstheme="minorHAnsi"/>
          <w:sz w:val="24"/>
          <w:szCs w:val="24"/>
        </w:rPr>
        <w:t xml:space="preserve"> </w:t>
      </w:r>
      <w:r w:rsidRPr="001556B5">
        <w:rPr>
          <w:rFonts w:cstheme="minorHAnsi"/>
          <w:sz w:val="24"/>
          <w:szCs w:val="24"/>
        </w:rPr>
        <w:t xml:space="preserve">and place in a covered trash can or dumpster away from </w:t>
      </w:r>
      <w:r w:rsidR="009C0D07" w:rsidRPr="00D7359D">
        <w:rPr>
          <w:rFonts w:cstheme="minorHAnsi"/>
          <w:sz w:val="24"/>
          <w:szCs w:val="24"/>
          <w:highlight w:val="yellow"/>
        </w:rPr>
        <w:t>center</w:t>
      </w:r>
      <w:r w:rsidRPr="001556B5">
        <w:rPr>
          <w:rFonts w:cstheme="minorHAnsi"/>
          <w:sz w:val="24"/>
          <w:szCs w:val="24"/>
        </w:rPr>
        <w:t xml:space="preserve"> entrances</w:t>
      </w:r>
      <w:r w:rsidR="00A339D0">
        <w:rPr>
          <w:rFonts w:cstheme="minorHAnsi"/>
          <w:sz w:val="24"/>
          <w:szCs w:val="24"/>
        </w:rPr>
        <w:t>.</w:t>
      </w:r>
    </w:p>
    <w:p w14:paraId="23E1959F" w14:textId="17AE568F" w:rsidR="000774BA" w:rsidRPr="001556B5" w:rsidRDefault="00FB3299" w:rsidP="00E71F5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556B5">
        <w:rPr>
          <w:rFonts w:cstheme="minorHAnsi"/>
          <w:sz w:val="24"/>
          <w:szCs w:val="24"/>
        </w:rPr>
        <w:t xml:space="preserve">Monitor the exterior of the building and remove any trash or debris and </w:t>
      </w:r>
      <w:r w:rsidR="002B76B6" w:rsidRPr="001556B5">
        <w:rPr>
          <w:rFonts w:cstheme="minorHAnsi"/>
          <w:sz w:val="24"/>
          <w:szCs w:val="24"/>
        </w:rPr>
        <w:t>place it</w:t>
      </w:r>
      <w:r w:rsidRPr="001556B5">
        <w:rPr>
          <w:rFonts w:cstheme="minorHAnsi"/>
          <w:sz w:val="24"/>
          <w:szCs w:val="24"/>
        </w:rPr>
        <w:t xml:space="preserve"> in an appropriate covered container.</w:t>
      </w:r>
    </w:p>
    <w:p w14:paraId="021714FB" w14:textId="7328407F" w:rsidR="00FB3299" w:rsidRPr="001556B5" w:rsidRDefault="00FB3299" w:rsidP="00FB329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556B5">
        <w:rPr>
          <w:rFonts w:cstheme="minorHAnsi"/>
          <w:sz w:val="24"/>
          <w:szCs w:val="24"/>
        </w:rPr>
        <w:t xml:space="preserve">Monitor internal areas of the </w:t>
      </w:r>
      <w:r w:rsidR="009C0D07" w:rsidRPr="00D7359D">
        <w:rPr>
          <w:rFonts w:cstheme="minorHAnsi"/>
          <w:sz w:val="24"/>
          <w:szCs w:val="24"/>
          <w:highlight w:val="yellow"/>
        </w:rPr>
        <w:t>center</w:t>
      </w:r>
      <w:r w:rsidRPr="001556B5">
        <w:rPr>
          <w:rFonts w:cstheme="minorHAnsi"/>
          <w:sz w:val="24"/>
          <w:szCs w:val="24"/>
        </w:rPr>
        <w:t xml:space="preserve"> and ensure that conditions are clean, and no clutter is present. </w:t>
      </w:r>
    </w:p>
    <w:p w14:paraId="4A8C87C5" w14:textId="0D3D169D" w:rsidR="00FB3299" w:rsidRPr="001556B5" w:rsidRDefault="00FB3299" w:rsidP="00FB329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556B5">
        <w:rPr>
          <w:rFonts w:cstheme="minorHAnsi"/>
          <w:sz w:val="24"/>
          <w:szCs w:val="24"/>
        </w:rPr>
        <w:t>Ensure that all spills are cleaned promptly</w:t>
      </w:r>
      <w:r w:rsidR="00EF48CD" w:rsidRPr="001556B5">
        <w:rPr>
          <w:rFonts w:cstheme="minorHAnsi"/>
          <w:sz w:val="24"/>
          <w:szCs w:val="24"/>
        </w:rPr>
        <w:t>.</w:t>
      </w:r>
    </w:p>
    <w:p w14:paraId="0C417F51" w14:textId="5ED3747C" w:rsidR="00FB3299" w:rsidRPr="001556B5" w:rsidRDefault="00EF48CD" w:rsidP="00FB329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556B5">
        <w:rPr>
          <w:rFonts w:cstheme="minorHAnsi"/>
          <w:sz w:val="24"/>
          <w:szCs w:val="24"/>
        </w:rPr>
        <w:t>Remove any</w:t>
      </w:r>
      <w:r w:rsidR="00FB3299" w:rsidRPr="001556B5">
        <w:rPr>
          <w:rFonts w:cstheme="minorHAnsi"/>
          <w:sz w:val="24"/>
          <w:szCs w:val="24"/>
        </w:rPr>
        <w:t xml:space="preserve"> standing water</w:t>
      </w:r>
      <w:r w:rsidRPr="001556B5">
        <w:rPr>
          <w:rFonts w:cstheme="minorHAnsi"/>
          <w:sz w:val="24"/>
          <w:szCs w:val="24"/>
        </w:rPr>
        <w:t>. Promptly identify and fix</w:t>
      </w:r>
      <w:r w:rsidR="00FB3299" w:rsidRPr="001556B5">
        <w:rPr>
          <w:rFonts w:cstheme="minorHAnsi"/>
          <w:sz w:val="24"/>
          <w:szCs w:val="24"/>
        </w:rPr>
        <w:t xml:space="preserve"> any</w:t>
      </w:r>
      <w:r w:rsidRPr="001556B5">
        <w:rPr>
          <w:rFonts w:cstheme="minorHAnsi"/>
          <w:sz w:val="24"/>
          <w:szCs w:val="24"/>
        </w:rPr>
        <w:t xml:space="preserve"> plumbing</w:t>
      </w:r>
      <w:r w:rsidR="00FB3299" w:rsidRPr="001556B5">
        <w:rPr>
          <w:rFonts w:cstheme="minorHAnsi"/>
          <w:sz w:val="24"/>
          <w:szCs w:val="24"/>
        </w:rPr>
        <w:t xml:space="preserve"> leaks. </w:t>
      </w:r>
    </w:p>
    <w:p w14:paraId="47BDFC60" w14:textId="51BDC4A5" w:rsidR="00FB3299" w:rsidRPr="001556B5" w:rsidRDefault="00FB3299" w:rsidP="00FB3299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1556B5">
        <w:rPr>
          <w:rFonts w:cstheme="minorHAnsi"/>
          <w:sz w:val="24"/>
          <w:szCs w:val="24"/>
        </w:rPr>
        <w:t xml:space="preserve">Include ceilings in visual inspections for water intrusion or damage, especially drop ceilings and areas with overhead sprinkler systems. </w:t>
      </w:r>
    </w:p>
    <w:p w14:paraId="4100A6EE" w14:textId="78F3C010" w:rsidR="004255F5" w:rsidRPr="001556B5" w:rsidRDefault="004255F5" w:rsidP="004255F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556B5">
        <w:rPr>
          <w:rFonts w:cstheme="minorHAnsi"/>
          <w:sz w:val="24"/>
          <w:szCs w:val="24"/>
        </w:rPr>
        <w:t xml:space="preserve">Whenever feasible, remove supplies from corrugated cardboard boxes or shipping containers before storing to remove external contaminants and discourage pests.  </w:t>
      </w:r>
    </w:p>
    <w:p w14:paraId="5E87C052" w14:textId="77777777" w:rsidR="00FB3299" w:rsidRPr="001556B5" w:rsidRDefault="00FB3299" w:rsidP="00FB3299">
      <w:pPr>
        <w:pStyle w:val="Heading2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1556B5">
        <w:rPr>
          <w:rFonts w:asciiTheme="minorHAnsi" w:eastAsia="Times New Roman" w:hAnsiTheme="minorHAnsi" w:cstheme="minorHAnsi"/>
          <w:color w:val="auto"/>
          <w:sz w:val="24"/>
          <w:szCs w:val="24"/>
        </w:rPr>
        <w:t>Keeping Pests Out of Indoor Environments</w:t>
      </w:r>
    </w:p>
    <w:p w14:paraId="18E9F4A4" w14:textId="0A1D14E2" w:rsidR="00FB3299" w:rsidRPr="001556B5" w:rsidRDefault="00FB3299" w:rsidP="00FB329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556B5">
        <w:rPr>
          <w:rFonts w:cstheme="minorHAnsi"/>
          <w:sz w:val="24"/>
          <w:szCs w:val="24"/>
        </w:rPr>
        <w:t>When practical keep windows shut and sealed</w:t>
      </w:r>
      <w:r w:rsidR="007B1AF3" w:rsidRPr="001556B5">
        <w:rPr>
          <w:rFonts w:cstheme="minorHAnsi"/>
          <w:sz w:val="24"/>
          <w:szCs w:val="24"/>
        </w:rPr>
        <w:t>.</w:t>
      </w:r>
    </w:p>
    <w:p w14:paraId="625AEBCD" w14:textId="16353DCA" w:rsidR="00FB3299" w:rsidRPr="001556B5" w:rsidRDefault="00FB3299" w:rsidP="00FB329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556B5">
        <w:rPr>
          <w:rFonts w:cstheme="minorHAnsi"/>
          <w:sz w:val="24"/>
          <w:szCs w:val="24"/>
        </w:rPr>
        <w:t>When windows need to be open for ventilation, ensure that screens are in place and are in good condition</w:t>
      </w:r>
      <w:r w:rsidR="007B1AF3" w:rsidRPr="001556B5">
        <w:rPr>
          <w:rFonts w:cstheme="minorHAnsi"/>
          <w:sz w:val="24"/>
          <w:szCs w:val="24"/>
        </w:rPr>
        <w:t>.</w:t>
      </w:r>
    </w:p>
    <w:p w14:paraId="55150877" w14:textId="77777777" w:rsidR="00FB3299" w:rsidRPr="001556B5" w:rsidRDefault="00FB3299" w:rsidP="00FB329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556B5">
        <w:rPr>
          <w:rFonts w:cstheme="minorHAnsi"/>
          <w:sz w:val="24"/>
          <w:szCs w:val="24"/>
        </w:rPr>
        <w:t xml:space="preserve">Do not prop exterior doors and limit the amount of time that exterior doors are open. </w:t>
      </w:r>
    </w:p>
    <w:p w14:paraId="22F293C6" w14:textId="480B18E0" w:rsidR="00FB3299" w:rsidRPr="001556B5" w:rsidRDefault="00FB3299" w:rsidP="00FB329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556B5">
        <w:rPr>
          <w:rFonts w:cstheme="minorHAnsi"/>
          <w:sz w:val="24"/>
          <w:szCs w:val="24"/>
        </w:rPr>
        <w:t xml:space="preserve">Cover or close all holes in </w:t>
      </w:r>
      <w:r w:rsidR="002B76B6" w:rsidRPr="001556B5">
        <w:rPr>
          <w:rFonts w:cstheme="minorHAnsi"/>
          <w:sz w:val="24"/>
          <w:szCs w:val="24"/>
        </w:rPr>
        <w:t xml:space="preserve">the </w:t>
      </w:r>
      <w:r w:rsidR="002B76B6" w:rsidRPr="006E3BA0">
        <w:rPr>
          <w:rFonts w:cstheme="minorHAnsi"/>
          <w:sz w:val="24"/>
          <w:szCs w:val="24"/>
          <w:highlight w:val="yellow"/>
        </w:rPr>
        <w:t>center</w:t>
      </w:r>
      <w:r w:rsidRPr="001556B5">
        <w:rPr>
          <w:rFonts w:cstheme="minorHAnsi"/>
          <w:sz w:val="24"/>
          <w:szCs w:val="24"/>
        </w:rPr>
        <w:t xml:space="preserve"> walls</w:t>
      </w:r>
      <w:r w:rsidR="0059763D" w:rsidRPr="001556B5">
        <w:rPr>
          <w:rFonts w:cstheme="minorHAnsi"/>
          <w:sz w:val="24"/>
          <w:szCs w:val="24"/>
        </w:rPr>
        <w:t>, ceilings,</w:t>
      </w:r>
      <w:r w:rsidR="00B56BF5" w:rsidRPr="001556B5">
        <w:rPr>
          <w:rFonts w:cstheme="minorHAnsi"/>
          <w:sz w:val="24"/>
          <w:szCs w:val="24"/>
        </w:rPr>
        <w:t xml:space="preserve"> and floors</w:t>
      </w:r>
      <w:r w:rsidRPr="001556B5">
        <w:rPr>
          <w:rFonts w:cstheme="minorHAnsi"/>
          <w:sz w:val="24"/>
          <w:szCs w:val="24"/>
        </w:rPr>
        <w:t>.</w:t>
      </w:r>
    </w:p>
    <w:p w14:paraId="021B96DB" w14:textId="07BE8F41" w:rsidR="00F77464" w:rsidRPr="001556B5" w:rsidRDefault="00F77464" w:rsidP="00FB329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556B5">
        <w:rPr>
          <w:rFonts w:cstheme="minorHAnsi"/>
          <w:sz w:val="24"/>
          <w:szCs w:val="24"/>
        </w:rPr>
        <w:t xml:space="preserve">If the </w:t>
      </w:r>
      <w:r w:rsidR="008701EB" w:rsidRPr="008701EB">
        <w:rPr>
          <w:rFonts w:cstheme="minorHAnsi"/>
          <w:sz w:val="24"/>
          <w:szCs w:val="24"/>
          <w:highlight w:val="yellow"/>
        </w:rPr>
        <w:t>center</w:t>
      </w:r>
      <w:r w:rsidRPr="001556B5">
        <w:rPr>
          <w:rFonts w:cstheme="minorHAnsi"/>
          <w:sz w:val="24"/>
          <w:szCs w:val="24"/>
        </w:rPr>
        <w:t xml:space="preserve"> accepts donations of clothing</w:t>
      </w:r>
      <w:r w:rsidR="009B2D96" w:rsidRPr="001556B5">
        <w:rPr>
          <w:rFonts w:cstheme="minorHAnsi"/>
          <w:sz w:val="24"/>
          <w:szCs w:val="24"/>
        </w:rPr>
        <w:t>/</w:t>
      </w:r>
      <w:r w:rsidR="00D4084A" w:rsidRPr="001556B5">
        <w:rPr>
          <w:rFonts w:cstheme="minorHAnsi"/>
          <w:sz w:val="24"/>
          <w:szCs w:val="24"/>
        </w:rPr>
        <w:t>blankets</w:t>
      </w:r>
      <w:r w:rsidRPr="001556B5">
        <w:rPr>
          <w:rFonts w:cstheme="minorHAnsi"/>
          <w:sz w:val="24"/>
          <w:szCs w:val="24"/>
        </w:rPr>
        <w:t xml:space="preserve">, require that all donations be prewashed and sealed in a plastic bag.  Store clothing in </w:t>
      </w:r>
      <w:r w:rsidR="00C72BC4" w:rsidRPr="001556B5">
        <w:rPr>
          <w:rFonts w:cstheme="minorHAnsi"/>
          <w:sz w:val="24"/>
          <w:szCs w:val="24"/>
        </w:rPr>
        <w:t>bags</w:t>
      </w:r>
      <w:r w:rsidRPr="001556B5">
        <w:rPr>
          <w:rFonts w:cstheme="minorHAnsi"/>
          <w:sz w:val="24"/>
          <w:szCs w:val="24"/>
        </w:rPr>
        <w:t xml:space="preserve"> and inspect carefully when ba</w:t>
      </w:r>
      <w:r w:rsidR="00C72BC4" w:rsidRPr="001556B5">
        <w:rPr>
          <w:rFonts w:cstheme="minorHAnsi"/>
          <w:sz w:val="24"/>
          <w:szCs w:val="24"/>
        </w:rPr>
        <w:t>gs are</w:t>
      </w:r>
      <w:r w:rsidRPr="001556B5">
        <w:rPr>
          <w:rFonts w:cstheme="minorHAnsi"/>
          <w:sz w:val="24"/>
          <w:szCs w:val="24"/>
        </w:rPr>
        <w:t xml:space="preserve"> opened.</w:t>
      </w:r>
      <w:r w:rsidR="00D4084A" w:rsidRPr="001556B5">
        <w:rPr>
          <w:rFonts w:cstheme="minorHAnsi"/>
          <w:sz w:val="24"/>
          <w:szCs w:val="24"/>
        </w:rPr>
        <w:t xml:space="preserve"> </w:t>
      </w:r>
      <w:r w:rsidR="006F2543" w:rsidRPr="001556B5">
        <w:rPr>
          <w:rFonts w:cstheme="minorHAnsi"/>
          <w:sz w:val="24"/>
          <w:szCs w:val="24"/>
        </w:rPr>
        <w:t>Carefully inspect</w:t>
      </w:r>
      <w:r w:rsidR="00D4084A" w:rsidRPr="001556B5">
        <w:rPr>
          <w:rFonts w:cstheme="minorHAnsi"/>
          <w:sz w:val="24"/>
          <w:szCs w:val="24"/>
        </w:rPr>
        <w:t xml:space="preserve"> any donations of craft supplies and books for any evidence of pests.</w:t>
      </w:r>
    </w:p>
    <w:p w14:paraId="4F1BE4E7" w14:textId="77777777" w:rsidR="00FB3299" w:rsidRPr="001556B5" w:rsidRDefault="00FB3299" w:rsidP="00FB3299">
      <w:pPr>
        <w:pStyle w:val="Heading2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1556B5">
        <w:rPr>
          <w:rFonts w:asciiTheme="minorHAnsi" w:eastAsia="Times New Roman" w:hAnsiTheme="minorHAnsi" w:cstheme="minorHAnsi"/>
          <w:color w:val="auto"/>
          <w:sz w:val="24"/>
          <w:szCs w:val="24"/>
        </w:rPr>
        <w:t>Use of Traps and Application of Pesticides</w:t>
      </w:r>
    </w:p>
    <w:p w14:paraId="7C2940D0" w14:textId="7596CE16" w:rsidR="00FB3299" w:rsidRPr="001556B5" w:rsidRDefault="00FB3299" w:rsidP="00A339D0">
      <w:pPr>
        <w:pStyle w:val="Heading1"/>
        <w:numPr>
          <w:ilvl w:val="0"/>
          <w:numId w:val="4"/>
        </w:numPr>
        <w:tabs>
          <w:tab w:val="num" w:pos="360"/>
        </w:tabs>
        <w:ind w:left="360" w:firstLine="0"/>
        <w:rPr>
          <w:rFonts w:asciiTheme="minorHAnsi" w:eastAsiaTheme="minorEastAsia" w:hAnsiTheme="minorHAnsi" w:cstheme="minorHAnsi"/>
          <w:b w:val="0"/>
          <w:color w:val="auto"/>
          <w:sz w:val="24"/>
          <w:szCs w:val="24"/>
        </w:rPr>
      </w:pPr>
      <w:r w:rsidRPr="001556B5">
        <w:rPr>
          <w:rFonts w:asciiTheme="minorHAnsi" w:eastAsiaTheme="minorEastAsia" w:hAnsiTheme="minorHAnsi" w:cstheme="minorHAnsi"/>
          <w:b w:val="0"/>
          <w:color w:val="auto"/>
          <w:sz w:val="24"/>
          <w:szCs w:val="24"/>
        </w:rPr>
        <w:t xml:space="preserve">Pesticides and traps will be used </w:t>
      </w:r>
      <w:r w:rsidR="00EA0C3C" w:rsidRPr="001556B5">
        <w:rPr>
          <w:rFonts w:asciiTheme="minorHAnsi" w:eastAsiaTheme="minorEastAsia" w:hAnsiTheme="minorHAnsi" w:cstheme="minorHAnsi"/>
          <w:b w:val="0"/>
          <w:color w:val="auto"/>
          <w:sz w:val="24"/>
          <w:szCs w:val="24"/>
        </w:rPr>
        <w:t xml:space="preserve">and applied </w:t>
      </w:r>
      <w:r w:rsidRPr="001556B5">
        <w:rPr>
          <w:rFonts w:asciiTheme="minorHAnsi" w:eastAsiaTheme="minorEastAsia" w:hAnsiTheme="minorHAnsi" w:cstheme="minorHAnsi"/>
          <w:b w:val="0"/>
          <w:color w:val="auto"/>
          <w:sz w:val="24"/>
          <w:szCs w:val="24"/>
        </w:rPr>
        <w:t>by</w:t>
      </w:r>
      <w:r w:rsidR="007B1AF3" w:rsidRPr="001556B5">
        <w:rPr>
          <w:rFonts w:asciiTheme="minorHAnsi" w:eastAsiaTheme="minorEastAsia" w:hAnsiTheme="minorHAnsi" w:cstheme="minorHAnsi"/>
          <w:b w:val="0"/>
          <w:color w:val="auto"/>
          <w:sz w:val="24"/>
          <w:szCs w:val="24"/>
        </w:rPr>
        <w:t xml:space="preserve"> a reputable licensed and insured company</w:t>
      </w:r>
      <w:r w:rsidRPr="001556B5">
        <w:rPr>
          <w:rFonts w:asciiTheme="minorHAnsi" w:eastAsiaTheme="minorEastAsia" w:hAnsiTheme="minorHAnsi" w:cstheme="minorHAnsi"/>
          <w:b w:val="0"/>
          <w:color w:val="auto"/>
          <w:sz w:val="24"/>
          <w:szCs w:val="24"/>
        </w:rPr>
        <w:t xml:space="preserve"> or </w:t>
      </w:r>
      <w:r w:rsidR="00EA0C3C" w:rsidRPr="001556B5">
        <w:rPr>
          <w:rFonts w:asciiTheme="minorHAnsi" w:eastAsiaTheme="minorEastAsia" w:hAnsiTheme="minorHAnsi" w:cstheme="minorHAnsi"/>
          <w:b w:val="0"/>
          <w:color w:val="auto"/>
          <w:sz w:val="24"/>
          <w:szCs w:val="24"/>
        </w:rPr>
        <w:t xml:space="preserve">applied </w:t>
      </w:r>
      <w:r w:rsidRPr="001556B5">
        <w:rPr>
          <w:rFonts w:asciiTheme="minorHAnsi" w:eastAsiaTheme="minorEastAsia" w:hAnsiTheme="minorHAnsi" w:cstheme="minorHAnsi"/>
          <w:b w:val="0"/>
          <w:color w:val="auto"/>
          <w:sz w:val="24"/>
          <w:szCs w:val="24"/>
        </w:rPr>
        <w:t xml:space="preserve">per their instructions. </w:t>
      </w:r>
    </w:p>
    <w:p w14:paraId="55A87607" w14:textId="5914DB86" w:rsidR="00FB3299" w:rsidRPr="001556B5" w:rsidRDefault="00FB3299" w:rsidP="00FB3299">
      <w:pPr>
        <w:pStyle w:val="Heading2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1556B5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Ensuring Staff and </w:t>
      </w:r>
      <w:r w:rsidR="009C0D07" w:rsidRPr="001556B5">
        <w:rPr>
          <w:rFonts w:asciiTheme="minorHAnsi" w:eastAsia="Times New Roman" w:hAnsiTheme="minorHAnsi" w:cstheme="minorHAnsi"/>
          <w:color w:val="auto"/>
          <w:sz w:val="24"/>
          <w:szCs w:val="24"/>
        </w:rPr>
        <w:t>Participant</w:t>
      </w:r>
      <w:r w:rsidRPr="001556B5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Safety</w:t>
      </w:r>
    </w:p>
    <w:p w14:paraId="3AC4DE28" w14:textId="002C00A2" w:rsidR="00FB3299" w:rsidRPr="001556B5" w:rsidRDefault="00FB3299" w:rsidP="00FB329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556B5">
        <w:rPr>
          <w:rFonts w:cstheme="minorHAnsi"/>
          <w:sz w:val="24"/>
          <w:szCs w:val="24"/>
        </w:rPr>
        <w:t xml:space="preserve">If pests are identified in the </w:t>
      </w:r>
      <w:r w:rsidR="009C0D07" w:rsidRPr="006E3BA0">
        <w:rPr>
          <w:rFonts w:cstheme="minorHAnsi"/>
          <w:sz w:val="24"/>
          <w:szCs w:val="24"/>
          <w:highlight w:val="yellow"/>
        </w:rPr>
        <w:t>center</w:t>
      </w:r>
      <w:r w:rsidRPr="001556B5">
        <w:rPr>
          <w:rFonts w:cstheme="minorHAnsi"/>
          <w:sz w:val="24"/>
          <w:szCs w:val="24"/>
        </w:rPr>
        <w:t>:</w:t>
      </w:r>
    </w:p>
    <w:p w14:paraId="2D8B88C9" w14:textId="71613950" w:rsidR="00FB3299" w:rsidRPr="001556B5" w:rsidRDefault="009C0D07" w:rsidP="00FB3299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1556B5">
        <w:rPr>
          <w:rFonts w:cstheme="minorHAnsi"/>
          <w:sz w:val="24"/>
          <w:szCs w:val="24"/>
        </w:rPr>
        <w:t>Participant</w:t>
      </w:r>
      <w:r w:rsidR="00FB3299" w:rsidRPr="001556B5">
        <w:rPr>
          <w:rFonts w:cstheme="minorHAnsi"/>
          <w:sz w:val="24"/>
          <w:szCs w:val="24"/>
        </w:rPr>
        <w:t>s and staff will be relocated away from the affected area whenever possible</w:t>
      </w:r>
      <w:r w:rsidR="00A339D0">
        <w:rPr>
          <w:rFonts w:cstheme="minorHAnsi"/>
          <w:sz w:val="24"/>
          <w:szCs w:val="24"/>
        </w:rPr>
        <w:t>.</w:t>
      </w:r>
    </w:p>
    <w:p w14:paraId="5D0B6235" w14:textId="1FC6D199" w:rsidR="00FB3299" w:rsidRPr="001556B5" w:rsidRDefault="009C0D07" w:rsidP="00FB3299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1556B5">
        <w:rPr>
          <w:rFonts w:cstheme="minorHAnsi"/>
          <w:sz w:val="24"/>
          <w:szCs w:val="24"/>
        </w:rPr>
        <w:lastRenderedPageBreak/>
        <w:t>Participant</w:t>
      </w:r>
      <w:r w:rsidR="00FB3299" w:rsidRPr="001556B5">
        <w:rPr>
          <w:rFonts w:cstheme="minorHAnsi"/>
          <w:sz w:val="24"/>
          <w:szCs w:val="24"/>
        </w:rPr>
        <w:t xml:space="preserve">s and staff will be restricted from areas during and after the application of pesticides as necessary. </w:t>
      </w:r>
    </w:p>
    <w:p w14:paraId="4F960293" w14:textId="5BFF01E7" w:rsidR="009B5BBE" w:rsidRPr="001556B5" w:rsidRDefault="009B5BBE" w:rsidP="009B5BBE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1556B5">
        <w:rPr>
          <w:rFonts w:cstheme="minorHAnsi"/>
          <w:sz w:val="24"/>
          <w:szCs w:val="24"/>
        </w:rPr>
        <w:t xml:space="preserve">Insert additional </w:t>
      </w:r>
      <w:r w:rsidRPr="006E3BA0">
        <w:rPr>
          <w:rFonts w:cstheme="minorHAnsi"/>
          <w:sz w:val="24"/>
          <w:szCs w:val="24"/>
          <w:highlight w:val="yellow"/>
        </w:rPr>
        <w:t>center</w:t>
      </w:r>
      <w:r w:rsidRPr="001556B5">
        <w:rPr>
          <w:rFonts w:cstheme="minorHAnsi"/>
          <w:sz w:val="24"/>
          <w:szCs w:val="24"/>
        </w:rPr>
        <w:t xml:space="preserve">-specific plans, this might be moving participants to a different room or closing off common areas that are affected by infestation. </w:t>
      </w:r>
    </w:p>
    <w:p w14:paraId="3E3A9EAF" w14:textId="34559169" w:rsidR="00E40273" w:rsidRPr="001556B5" w:rsidRDefault="00E40273" w:rsidP="00E4027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556B5">
        <w:rPr>
          <w:rFonts w:cstheme="minorHAnsi"/>
          <w:sz w:val="24"/>
          <w:szCs w:val="24"/>
        </w:rPr>
        <w:t xml:space="preserve">If pests are </w:t>
      </w:r>
      <w:r w:rsidR="009B5BBE" w:rsidRPr="001556B5">
        <w:rPr>
          <w:rFonts w:cstheme="minorHAnsi"/>
          <w:sz w:val="24"/>
          <w:szCs w:val="24"/>
        </w:rPr>
        <w:t xml:space="preserve">identified </w:t>
      </w:r>
      <w:r w:rsidRPr="001556B5">
        <w:rPr>
          <w:rFonts w:cstheme="minorHAnsi"/>
          <w:sz w:val="24"/>
          <w:szCs w:val="24"/>
        </w:rPr>
        <w:t xml:space="preserve">on an individual, isolate the participant from the general population and follow your </w:t>
      </w:r>
      <w:r w:rsidR="006E3BA0">
        <w:rPr>
          <w:rFonts w:cstheme="minorHAnsi"/>
          <w:sz w:val="24"/>
          <w:szCs w:val="24"/>
          <w:highlight w:val="yellow"/>
        </w:rPr>
        <w:t>c</w:t>
      </w:r>
      <w:r w:rsidRPr="006E3BA0">
        <w:rPr>
          <w:rFonts w:cstheme="minorHAnsi"/>
          <w:sz w:val="24"/>
          <w:szCs w:val="24"/>
          <w:highlight w:val="yellow"/>
        </w:rPr>
        <w:t>enter</w:t>
      </w:r>
      <w:r w:rsidRPr="001556B5">
        <w:rPr>
          <w:rFonts w:cstheme="minorHAnsi"/>
          <w:sz w:val="24"/>
          <w:szCs w:val="24"/>
        </w:rPr>
        <w:t xml:space="preserve"> protocol in dealing with pest infestation/management to include notifying </w:t>
      </w:r>
      <w:r w:rsidRPr="006E3BA0">
        <w:rPr>
          <w:rFonts w:cstheme="minorHAnsi"/>
          <w:sz w:val="24"/>
          <w:szCs w:val="24"/>
          <w:highlight w:val="yellow"/>
        </w:rPr>
        <w:t>center</w:t>
      </w:r>
      <w:r w:rsidRPr="001556B5">
        <w:rPr>
          <w:rFonts w:cstheme="minorHAnsi"/>
          <w:sz w:val="24"/>
          <w:szCs w:val="24"/>
        </w:rPr>
        <w:t xml:space="preserve"> leadership for guidance.</w:t>
      </w:r>
    </w:p>
    <w:p w14:paraId="1B5D77A5" w14:textId="77777777" w:rsidR="00FB3299" w:rsidRPr="001556B5" w:rsidRDefault="00FB3299" w:rsidP="00FB3299">
      <w:pPr>
        <w:rPr>
          <w:rFonts w:cstheme="minorHAnsi"/>
          <w:sz w:val="24"/>
          <w:szCs w:val="24"/>
        </w:rPr>
      </w:pPr>
    </w:p>
    <w:p w14:paraId="6BC3A38B" w14:textId="7440CA70" w:rsidR="00FB3299" w:rsidRPr="001556B5" w:rsidRDefault="00FB3299" w:rsidP="00FB3299">
      <w:pPr>
        <w:pStyle w:val="Heading1"/>
        <w:rPr>
          <w:rFonts w:asciiTheme="minorHAnsi" w:eastAsia="Times New Roman" w:hAnsiTheme="minorHAnsi" w:cstheme="minorHAnsi"/>
          <w:color w:val="006CB6"/>
          <w:sz w:val="24"/>
          <w:szCs w:val="24"/>
        </w:rPr>
      </w:pPr>
      <w:r w:rsidRPr="001556B5">
        <w:rPr>
          <w:rFonts w:asciiTheme="minorHAnsi" w:eastAsia="Times New Roman" w:hAnsiTheme="minorHAnsi" w:cstheme="minorHAnsi"/>
          <w:color w:val="006CB6"/>
          <w:sz w:val="24"/>
          <w:szCs w:val="24"/>
        </w:rPr>
        <w:t>Guidelines and Resources for Policy/Procedure Development</w:t>
      </w:r>
    </w:p>
    <w:p w14:paraId="4B660AF3" w14:textId="3F918D36" w:rsidR="00FB3299" w:rsidRPr="001556B5" w:rsidRDefault="00000000" w:rsidP="00FB3299">
      <w:pPr>
        <w:pStyle w:val="ListParagraph"/>
        <w:numPr>
          <w:ilvl w:val="0"/>
          <w:numId w:val="5"/>
        </w:numPr>
        <w:contextualSpacing w:val="0"/>
        <w:rPr>
          <w:rFonts w:cstheme="minorHAnsi"/>
          <w:sz w:val="24"/>
          <w:szCs w:val="24"/>
        </w:rPr>
      </w:pPr>
      <w:hyperlink r:id="rId10" w:history="1">
        <w:r w:rsidR="00FB3299" w:rsidRPr="00A339D0">
          <w:rPr>
            <w:rStyle w:val="Hyperlink"/>
            <w:rFonts w:cstheme="minorHAnsi"/>
            <w:sz w:val="24"/>
            <w:szCs w:val="24"/>
          </w:rPr>
          <w:t>2010 CDC National Center for Environmental Health: Division of Emergency and Environmental Health Services. What Is Integrated Pest Management</w:t>
        </w:r>
      </w:hyperlink>
      <w:r w:rsidR="00A339D0" w:rsidRPr="001556B5">
        <w:rPr>
          <w:rFonts w:cstheme="minorHAnsi"/>
          <w:sz w:val="24"/>
          <w:szCs w:val="24"/>
        </w:rPr>
        <w:t xml:space="preserve"> </w:t>
      </w:r>
    </w:p>
    <w:p w14:paraId="24BEE512" w14:textId="54F466B9" w:rsidR="00FB3299" w:rsidRPr="001556B5" w:rsidRDefault="00000000" w:rsidP="00FB3299">
      <w:pPr>
        <w:pStyle w:val="ListParagraph"/>
        <w:numPr>
          <w:ilvl w:val="0"/>
          <w:numId w:val="5"/>
        </w:numPr>
        <w:contextualSpacing w:val="0"/>
        <w:rPr>
          <w:rFonts w:cstheme="minorHAnsi"/>
          <w:sz w:val="24"/>
          <w:szCs w:val="24"/>
        </w:rPr>
      </w:pPr>
      <w:hyperlink r:id="rId11" w:history="1">
        <w:r w:rsidR="00FB3299" w:rsidRPr="00A339D0">
          <w:rPr>
            <w:rStyle w:val="Hyperlink"/>
            <w:rFonts w:cstheme="minorHAnsi"/>
            <w:sz w:val="24"/>
            <w:szCs w:val="24"/>
          </w:rPr>
          <w:t>2012 CDC Healthy Housing Reference Manual. Chapter 4 - Disease Vectors and Pests</w:t>
        </w:r>
      </w:hyperlink>
    </w:p>
    <w:p w14:paraId="4A66A061" w14:textId="0A3A2B00" w:rsidR="00FB3299" w:rsidRPr="001556B5" w:rsidRDefault="00000000" w:rsidP="00FB3299">
      <w:pPr>
        <w:pStyle w:val="ListParagraph"/>
        <w:numPr>
          <w:ilvl w:val="0"/>
          <w:numId w:val="5"/>
        </w:numPr>
        <w:contextualSpacing w:val="0"/>
        <w:rPr>
          <w:rFonts w:cstheme="minorHAnsi"/>
          <w:sz w:val="24"/>
          <w:szCs w:val="24"/>
        </w:rPr>
      </w:pPr>
      <w:hyperlink r:id="rId12" w:history="1">
        <w:r w:rsidR="00FB3299" w:rsidRPr="00A339D0">
          <w:rPr>
            <w:rStyle w:val="Hyperlink"/>
            <w:rFonts w:cstheme="minorHAnsi"/>
            <w:sz w:val="24"/>
            <w:szCs w:val="24"/>
          </w:rPr>
          <w:t xml:space="preserve">2019 CDC Guidelines for Environmental Infection Control in Health-Care </w:t>
        </w:r>
        <w:r w:rsidR="009C0D07" w:rsidRPr="00A339D0">
          <w:rPr>
            <w:rStyle w:val="Hyperlink"/>
            <w:rFonts w:cstheme="minorHAnsi"/>
            <w:sz w:val="24"/>
            <w:szCs w:val="24"/>
          </w:rPr>
          <w:t>Centers</w:t>
        </w:r>
        <w:r w:rsidR="00FB3299" w:rsidRPr="00A339D0">
          <w:rPr>
            <w:rStyle w:val="Hyperlink"/>
            <w:rFonts w:cstheme="minorHAnsi"/>
            <w:sz w:val="24"/>
            <w:szCs w:val="24"/>
          </w:rPr>
          <w:t xml:space="preserve">: Recommendations of the CDC and Healthcare Infection Control Practices Advisory Committee (HIPAC) </w:t>
        </w:r>
      </w:hyperlink>
      <w:r w:rsidR="00FB3299" w:rsidRPr="001556B5">
        <w:rPr>
          <w:rFonts w:cstheme="minorHAnsi"/>
          <w:sz w:val="24"/>
          <w:szCs w:val="24"/>
        </w:rPr>
        <w:t xml:space="preserve"> </w:t>
      </w:r>
    </w:p>
    <w:p w14:paraId="322C8F6D" w14:textId="6EC4F7E8" w:rsidR="004D5636" w:rsidRPr="001556B5" w:rsidRDefault="00000000" w:rsidP="00FB3299">
      <w:pPr>
        <w:pStyle w:val="ListParagraph"/>
        <w:numPr>
          <w:ilvl w:val="0"/>
          <w:numId w:val="5"/>
        </w:numPr>
        <w:contextualSpacing w:val="0"/>
        <w:rPr>
          <w:rFonts w:cstheme="minorHAnsi"/>
          <w:sz w:val="24"/>
          <w:szCs w:val="24"/>
        </w:rPr>
      </w:pPr>
      <w:hyperlink r:id="rId13" w:history="1">
        <w:r w:rsidR="003E0256" w:rsidRPr="00A339D0">
          <w:rPr>
            <w:rStyle w:val="Hyperlink"/>
            <w:rFonts w:cstheme="minorHAnsi"/>
            <w:sz w:val="24"/>
            <w:szCs w:val="24"/>
            <w:shd w:val="clear" w:color="auto" w:fill="FFFFFF"/>
          </w:rPr>
          <w:t>2021 The Joint Commission,</w:t>
        </w:r>
        <w:r w:rsidR="0002301D" w:rsidRPr="00A339D0">
          <w:rPr>
            <w:rStyle w:val="Hyperlink"/>
            <w:rFonts w:cstheme="minorHAnsi"/>
            <w:sz w:val="24"/>
            <w:szCs w:val="24"/>
            <w:shd w:val="clear" w:color="auto" w:fill="FFFFFF"/>
          </w:rPr>
          <w:t xml:space="preserve"> </w:t>
        </w:r>
        <w:r w:rsidR="003E0256" w:rsidRPr="00A339D0">
          <w:rPr>
            <w:rStyle w:val="Hyperlink"/>
            <w:rFonts w:cstheme="minorHAnsi"/>
            <w:sz w:val="24"/>
            <w:szCs w:val="24"/>
            <w:shd w:val="clear" w:color="auto" w:fill="FFFFFF"/>
          </w:rPr>
          <w:t>Clarifying Infection Control Policy Requirements</w:t>
        </w:r>
        <w:r w:rsidR="0002301D" w:rsidRPr="00A339D0">
          <w:rPr>
            <w:rStyle w:val="Hyperlink"/>
            <w:rFonts w:cstheme="minorHAnsi"/>
            <w:sz w:val="24"/>
            <w:szCs w:val="24"/>
            <w:shd w:val="clear" w:color="auto" w:fill="FFFFFF"/>
          </w:rPr>
          <w:t>:</w:t>
        </w:r>
      </w:hyperlink>
      <w:r w:rsidR="0002301D" w:rsidRPr="001556B5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hyperlink r:id="rId14" w:history="1">
        <w:r w:rsidR="0058642C" w:rsidRPr="001556B5">
          <w:rPr>
            <w:rStyle w:val="Hyperlink"/>
            <w:rFonts w:cstheme="minorHAnsi"/>
            <w:sz w:val="24"/>
            <w:szCs w:val="24"/>
          </w:rPr>
          <w:t xml:space="preserve">Boxes and Shipping Containers | Ambulatory | Infection Prevention and Control IC </w:t>
        </w:r>
      </w:hyperlink>
    </w:p>
    <w:p w14:paraId="5E2395F5" w14:textId="3EFEFDA1" w:rsidR="00FB3299" w:rsidRPr="001556B5" w:rsidRDefault="00FB3299" w:rsidP="00D72EC8">
      <w:pPr>
        <w:rPr>
          <w:rStyle w:val="Hyperlink"/>
          <w:rFonts w:eastAsia="Calibri" w:cstheme="minorHAnsi"/>
          <w:b/>
          <w:bCs/>
          <w:color w:val="000000" w:themeColor="text1"/>
          <w:sz w:val="24"/>
          <w:szCs w:val="24"/>
        </w:rPr>
      </w:pPr>
    </w:p>
    <w:p w14:paraId="6EBE457C" w14:textId="77777777" w:rsidR="00F8685E" w:rsidRPr="001556B5" w:rsidRDefault="00F8685E" w:rsidP="00F8685E">
      <w:pPr>
        <w:rPr>
          <w:rFonts w:eastAsia="Times New Roman" w:cstheme="minorHAnsi"/>
          <w:b/>
          <w:bCs/>
          <w:color w:val="006CB6"/>
          <w:sz w:val="28"/>
          <w:szCs w:val="28"/>
          <w:u w:val="single"/>
        </w:rPr>
      </w:pPr>
      <w:r w:rsidRPr="001556B5">
        <w:rPr>
          <w:rFonts w:eastAsia="Times New Roman" w:cstheme="minorHAnsi"/>
          <w:b/>
          <w:bCs/>
          <w:color w:val="006CB6"/>
          <w:sz w:val="28"/>
          <w:szCs w:val="28"/>
          <w:u w:val="single"/>
        </w:rPr>
        <w:t xml:space="preserve">Notes and Recommendations </w:t>
      </w:r>
    </w:p>
    <w:p w14:paraId="147CA162" w14:textId="01267B94" w:rsidR="00F8685E" w:rsidRPr="001556B5" w:rsidRDefault="00F8685E" w:rsidP="00F8685E">
      <w:pPr>
        <w:pStyle w:val="BodyTex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556B5">
        <w:rPr>
          <w:rFonts w:asciiTheme="minorHAnsi" w:hAnsiTheme="minorHAnsi" w:cstheme="minorHAnsi"/>
          <w:sz w:val="24"/>
          <w:szCs w:val="24"/>
        </w:rPr>
        <w:t>Other</w:t>
      </w:r>
      <w:r w:rsidRPr="00155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556B5">
        <w:rPr>
          <w:rFonts w:asciiTheme="minorHAnsi" w:hAnsiTheme="minorHAnsi" w:cstheme="minorHAnsi"/>
          <w:sz w:val="24"/>
          <w:szCs w:val="24"/>
        </w:rPr>
        <w:t>participant</w:t>
      </w:r>
      <w:r w:rsidRPr="00155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556B5">
        <w:rPr>
          <w:rFonts w:asciiTheme="minorHAnsi" w:hAnsiTheme="minorHAnsi" w:cstheme="minorHAnsi"/>
          <w:sz w:val="24"/>
          <w:szCs w:val="24"/>
        </w:rPr>
        <w:t xml:space="preserve">care and </w:t>
      </w:r>
      <w:r w:rsidRPr="006E3BA0">
        <w:rPr>
          <w:rFonts w:asciiTheme="minorHAnsi" w:hAnsiTheme="minorHAnsi" w:cstheme="minorHAnsi"/>
          <w:sz w:val="24"/>
          <w:szCs w:val="24"/>
          <w:highlight w:val="yellow"/>
        </w:rPr>
        <w:t>center</w:t>
      </w:r>
      <w:r w:rsidRPr="001556B5">
        <w:rPr>
          <w:rFonts w:asciiTheme="minorHAnsi" w:hAnsiTheme="minorHAnsi" w:cstheme="minorHAnsi"/>
          <w:sz w:val="24"/>
          <w:szCs w:val="24"/>
        </w:rPr>
        <w:t xml:space="preserve"> operation</w:t>
      </w:r>
      <w:r w:rsidRPr="00155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556B5">
        <w:rPr>
          <w:rFonts w:asciiTheme="minorHAnsi" w:hAnsiTheme="minorHAnsi" w:cstheme="minorHAnsi"/>
          <w:sz w:val="24"/>
          <w:szCs w:val="24"/>
        </w:rPr>
        <w:t>policies</w:t>
      </w:r>
      <w:r w:rsidRPr="00155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556B5">
        <w:rPr>
          <w:rFonts w:asciiTheme="minorHAnsi" w:hAnsiTheme="minorHAnsi" w:cstheme="minorHAnsi"/>
          <w:sz w:val="24"/>
          <w:szCs w:val="24"/>
        </w:rPr>
        <w:t>and</w:t>
      </w:r>
      <w:r w:rsidRPr="00155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556B5">
        <w:rPr>
          <w:rFonts w:asciiTheme="minorHAnsi" w:hAnsiTheme="minorHAnsi" w:cstheme="minorHAnsi"/>
          <w:sz w:val="24"/>
          <w:szCs w:val="24"/>
        </w:rPr>
        <w:t>procedures</w:t>
      </w:r>
      <w:r w:rsidRPr="00155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556B5">
        <w:rPr>
          <w:rFonts w:asciiTheme="minorHAnsi" w:hAnsiTheme="minorHAnsi" w:cstheme="minorHAnsi"/>
          <w:sz w:val="24"/>
          <w:szCs w:val="24"/>
        </w:rPr>
        <w:t>should</w:t>
      </w:r>
      <w:r w:rsidRPr="00155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556B5">
        <w:rPr>
          <w:rFonts w:asciiTheme="minorHAnsi" w:hAnsiTheme="minorHAnsi" w:cstheme="minorHAnsi"/>
          <w:sz w:val="24"/>
          <w:szCs w:val="24"/>
        </w:rPr>
        <w:t>reinforce</w:t>
      </w:r>
      <w:r w:rsidRPr="001556B5">
        <w:rPr>
          <w:rFonts w:asciiTheme="minorHAnsi" w:hAnsiTheme="minorHAnsi" w:cstheme="minorHAnsi"/>
          <w:spacing w:val="-5"/>
          <w:sz w:val="24"/>
          <w:szCs w:val="24"/>
        </w:rPr>
        <w:t xml:space="preserve"> pest management </w:t>
      </w:r>
      <w:r w:rsidRPr="001556B5">
        <w:rPr>
          <w:rFonts w:asciiTheme="minorHAnsi" w:hAnsiTheme="minorHAnsi" w:cstheme="minorHAnsi"/>
          <w:sz w:val="24"/>
          <w:szCs w:val="24"/>
        </w:rPr>
        <w:t xml:space="preserve">as a critical step in a </w:t>
      </w:r>
      <w:r w:rsidRPr="006E3BA0">
        <w:rPr>
          <w:rFonts w:asciiTheme="minorHAnsi" w:hAnsiTheme="minorHAnsi" w:cstheme="minorHAnsi"/>
          <w:sz w:val="24"/>
          <w:szCs w:val="24"/>
          <w:highlight w:val="yellow"/>
        </w:rPr>
        <w:t>center’s</w:t>
      </w:r>
      <w:r w:rsidRPr="001556B5">
        <w:rPr>
          <w:rFonts w:asciiTheme="minorHAnsi" w:hAnsiTheme="minorHAnsi" w:cstheme="minorHAnsi"/>
          <w:sz w:val="24"/>
          <w:szCs w:val="24"/>
        </w:rPr>
        <w:t xml:space="preserve"> infection prevention program.</w:t>
      </w:r>
    </w:p>
    <w:p w14:paraId="0C47DF7B" w14:textId="77777777" w:rsidR="00F8685E" w:rsidRPr="001556B5" w:rsidRDefault="00F8685E" w:rsidP="00F8685E">
      <w:pPr>
        <w:pStyle w:val="ListParagraph"/>
        <w:widowControl w:val="0"/>
        <w:numPr>
          <w:ilvl w:val="0"/>
          <w:numId w:val="6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1556B5">
        <w:rPr>
          <w:rFonts w:cstheme="minorHAnsi"/>
          <w:sz w:val="24"/>
          <w:szCs w:val="24"/>
        </w:rPr>
        <w:t xml:space="preserve">For all staff and volunteer training, consider the use of quizzes/tests at the conclusion of training, return demonstration, or teach back of content to ensure comprehension. </w:t>
      </w:r>
    </w:p>
    <w:p w14:paraId="3C5531F9" w14:textId="77777777" w:rsidR="00F8685E" w:rsidRPr="001556B5" w:rsidRDefault="00F8685E" w:rsidP="00F8685E">
      <w:pPr>
        <w:pStyle w:val="ListParagraph"/>
        <w:widowControl w:val="0"/>
        <w:numPr>
          <w:ilvl w:val="0"/>
          <w:numId w:val="6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1556B5">
        <w:rPr>
          <w:rFonts w:cstheme="minorHAnsi"/>
          <w:sz w:val="24"/>
          <w:szCs w:val="24"/>
        </w:rPr>
        <w:t xml:space="preserve">Staff will be trained at hire, evaluated for competence with feedback and training will be reinforced at least annually.  </w:t>
      </w:r>
    </w:p>
    <w:p w14:paraId="2B6AF174" w14:textId="6387AB3A" w:rsidR="00F8685E" w:rsidRPr="001556B5" w:rsidRDefault="00F8685E" w:rsidP="00F8685E">
      <w:pPr>
        <w:pStyle w:val="ListParagraph"/>
        <w:widowControl w:val="0"/>
        <w:numPr>
          <w:ilvl w:val="0"/>
          <w:numId w:val="6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1556B5">
        <w:rPr>
          <w:rFonts w:cstheme="minorHAnsi"/>
          <w:sz w:val="24"/>
          <w:szCs w:val="24"/>
        </w:rPr>
        <w:t xml:space="preserve">Consider utilizing an audit tool for compliance with pest management and implement an auditing schedule for ongoing sustainment of this policy. </w:t>
      </w:r>
    </w:p>
    <w:p w14:paraId="40BDBA5E" w14:textId="77777777" w:rsidR="00F8685E" w:rsidRPr="001556B5" w:rsidRDefault="00F8685E" w:rsidP="00F8685E">
      <w:pPr>
        <w:pStyle w:val="ListParagraph"/>
        <w:widowControl w:val="0"/>
        <w:numPr>
          <w:ilvl w:val="0"/>
          <w:numId w:val="6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1556B5">
        <w:rPr>
          <w:rFonts w:cstheme="minorHAnsi"/>
          <w:sz w:val="24"/>
          <w:szCs w:val="24"/>
        </w:rPr>
        <w:t xml:space="preserve">All sources, standards, guidelines, and resources should be verified annually, or more frequently as your </w:t>
      </w:r>
      <w:r w:rsidRPr="006E3BA0">
        <w:rPr>
          <w:rFonts w:cstheme="minorHAnsi"/>
          <w:sz w:val="24"/>
          <w:szCs w:val="24"/>
          <w:highlight w:val="yellow"/>
        </w:rPr>
        <w:t>center</w:t>
      </w:r>
      <w:r w:rsidRPr="001556B5">
        <w:rPr>
          <w:rFonts w:cstheme="minorHAnsi"/>
          <w:sz w:val="24"/>
          <w:szCs w:val="24"/>
        </w:rPr>
        <w:t xml:space="preserve"> policy dictates, to ensure the most up to date information is provided. </w:t>
      </w:r>
    </w:p>
    <w:p w14:paraId="0F24893B" w14:textId="39C63DBB" w:rsidR="003A70B7" w:rsidRPr="001556B5" w:rsidRDefault="00F56657" w:rsidP="00F8685E">
      <w:pPr>
        <w:pStyle w:val="ListParagraph"/>
        <w:widowControl w:val="0"/>
        <w:numPr>
          <w:ilvl w:val="0"/>
          <w:numId w:val="6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1556B5">
        <w:rPr>
          <w:rFonts w:cstheme="minorHAnsi"/>
          <w:sz w:val="24"/>
          <w:szCs w:val="24"/>
        </w:rPr>
        <w:t>Common vermin and pests to be aware of</w:t>
      </w:r>
      <w:r w:rsidR="008D33AA" w:rsidRPr="001556B5">
        <w:rPr>
          <w:rFonts w:cstheme="minorHAnsi"/>
          <w:sz w:val="24"/>
          <w:szCs w:val="24"/>
        </w:rPr>
        <w:t xml:space="preserve"> in your </w:t>
      </w:r>
      <w:r w:rsidR="008D33AA" w:rsidRPr="006E3BA0">
        <w:rPr>
          <w:rFonts w:cstheme="minorHAnsi"/>
          <w:sz w:val="24"/>
          <w:szCs w:val="24"/>
          <w:highlight w:val="yellow"/>
        </w:rPr>
        <w:t>center</w:t>
      </w:r>
      <w:r w:rsidR="008D33AA" w:rsidRPr="001556B5">
        <w:rPr>
          <w:rFonts w:cstheme="minorHAnsi"/>
          <w:sz w:val="24"/>
          <w:szCs w:val="24"/>
        </w:rPr>
        <w:t>:</w:t>
      </w:r>
    </w:p>
    <w:p w14:paraId="3022B6F9" w14:textId="49BE283D" w:rsidR="00FB3299" w:rsidRPr="001556B5" w:rsidRDefault="00000000">
      <w:pPr>
        <w:rPr>
          <w:rFonts w:cstheme="minorHAnsi"/>
          <w:sz w:val="24"/>
          <w:szCs w:val="24"/>
        </w:rPr>
      </w:pPr>
      <w:hyperlink r:id="rId15" w:anchor=":~:text=Most%20homeowners%20have%20encountered%20a%20problem%20with%20rodents%2C%20cockroaches%2C%20fleas%2C%20flies%2C%20termites%2C%20or%20fire%20ants.%20These%20pests%20destroy%20property%20or%20carry%20disease%2C%20or%20both%2C%20and%20can%20be%20a%20problem%20for%20rich%20and%20poor%20alike" w:history="1">
        <w:r w:rsidR="00F85FEB" w:rsidRPr="001556B5">
          <w:rPr>
            <w:rStyle w:val="Hyperlink"/>
            <w:rFonts w:cstheme="minorHAnsi"/>
            <w:sz w:val="24"/>
            <w:szCs w:val="24"/>
          </w:rPr>
          <w:t>Chapter 4: Disease Vectors and Pests | Healthy Housing Reference Manual</w:t>
        </w:r>
      </w:hyperlink>
    </w:p>
    <w:sectPr w:rsidR="00FB3299" w:rsidRPr="001556B5" w:rsidSect="001556B5">
      <w:headerReference w:type="default" r:id="rId16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AF376" w14:textId="77777777" w:rsidR="00A00F1B" w:rsidRDefault="00A00F1B" w:rsidP="001556B5">
      <w:pPr>
        <w:spacing w:after="0" w:line="240" w:lineRule="auto"/>
      </w:pPr>
      <w:r>
        <w:separator/>
      </w:r>
    </w:p>
  </w:endnote>
  <w:endnote w:type="continuationSeparator" w:id="0">
    <w:p w14:paraId="19AE7663" w14:textId="77777777" w:rsidR="00A00F1B" w:rsidRDefault="00A00F1B" w:rsidP="0015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EB027" w14:textId="77777777" w:rsidR="00A00F1B" w:rsidRDefault="00A00F1B" w:rsidP="001556B5">
      <w:pPr>
        <w:spacing w:after="0" w:line="240" w:lineRule="auto"/>
      </w:pPr>
      <w:r>
        <w:separator/>
      </w:r>
    </w:p>
  </w:footnote>
  <w:footnote w:type="continuationSeparator" w:id="0">
    <w:p w14:paraId="377C23E9" w14:textId="77777777" w:rsidR="00A00F1B" w:rsidRDefault="00A00F1B" w:rsidP="00155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CE1C6" w14:textId="739AD254" w:rsidR="001556B5" w:rsidRPr="001556B5" w:rsidRDefault="001556B5" w:rsidP="001556B5">
    <w:pPr>
      <w:pStyle w:val="Header"/>
      <w:jc w:val="center"/>
      <w:rPr>
        <w:b/>
        <w:bCs/>
        <w:color w:val="006CB6"/>
        <w:sz w:val="28"/>
        <w:szCs w:val="28"/>
      </w:rPr>
    </w:pPr>
    <w:r w:rsidRPr="001556B5">
      <w:rPr>
        <w:b/>
        <w:bCs/>
        <w:color w:val="006CB6"/>
        <w:sz w:val="28"/>
        <w:szCs w:val="28"/>
      </w:rPr>
      <w:t>Integrated Pest Management (Pest Control)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5E60"/>
    <w:multiLevelType w:val="hybridMultilevel"/>
    <w:tmpl w:val="F0FCA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413F"/>
    <w:multiLevelType w:val="hybridMultilevel"/>
    <w:tmpl w:val="9E6C190E"/>
    <w:lvl w:ilvl="0" w:tplc="91607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358E5"/>
    <w:multiLevelType w:val="hybridMultilevel"/>
    <w:tmpl w:val="165E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5730B"/>
    <w:multiLevelType w:val="hybridMultilevel"/>
    <w:tmpl w:val="B5284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57C63"/>
    <w:multiLevelType w:val="hybridMultilevel"/>
    <w:tmpl w:val="48A09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16166B"/>
    <w:multiLevelType w:val="hybridMultilevel"/>
    <w:tmpl w:val="C782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738710">
    <w:abstractNumId w:val="1"/>
  </w:num>
  <w:num w:numId="2" w16cid:durableId="1920868574">
    <w:abstractNumId w:val="0"/>
  </w:num>
  <w:num w:numId="3" w16cid:durableId="1468164187">
    <w:abstractNumId w:val="2"/>
  </w:num>
  <w:num w:numId="4" w16cid:durableId="71975027">
    <w:abstractNumId w:val="3"/>
  </w:num>
  <w:num w:numId="5" w16cid:durableId="961686784">
    <w:abstractNumId w:val="5"/>
  </w:num>
  <w:num w:numId="6" w16cid:durableId="1938059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299"/>
    <w:rsid w:val="0002301D"/>
    <w:rsid w:val="0004305D"/>
    <w:rsid w:val="000774BA"/>
    <w:rsid w:val="001556B5"/>
    <w:rsid w:val="00176795"/>
    <w:rsid w:val="0018766A"/>
    <w:rsid w:val="00267540"/>
    <w:rsid w:val="00270A9D"/>
    <w:rsid w:val="002B76B6"/>
    <w:rsid w:val="002E0024"/>
    <w:rsid w:val="003A70B7"/>
    <w:rsid w:val="003E0256"/>
    <w:rsid w:val="004255F5"/>
    <w:rsid w:val="0045734D"/>
    <w:rsid w:val="004D5636"/>
    <w:rsid w:val="005001A0"/>
    <w:rsid w:val="00521B00"/>
    <w:rsid w:val="00570B5F"/>
    <w:rsid w:val="0058642C"/>
    <w:rsid w:val="0059763D"/>
    <w:rsid w:val="005E5103"/>
    <w:rsid w:val="005F5874"/>
    <w:rsid w:val="006E3BA0"/>
    <w:rsid w:val="006F2543"/>
    <w:rsid w:val="00752B88"/>
    <w:rsid w:val="007638A5"/>
    <w:rsid w:val="007878D3"/>
    <w:rsid w:val="007B1AF3"/>
    <w:rsid w:val="007B5A00"/>
    <w:rsid w:val="007D4901"/>
    <w:rsid w:val="007F2C4E"/>
    <w:rsid w:val="008701EB"/>
    <w:rsid w:val="008C6334"/>
    <w:rsid w:val="008D33AA"/>
    <w:rsid w:val="00927C65"/>
    <w:rsid w:val="009B2D96"/>
    <w:rsid w:val="009B5BBE"/>
    <w:rsid w:val="009C0D07"/>
    <w:rsid w:val="009F1C32"/>
    <w:rsid w:val="00A00F1B"/>
    <w:rsid w:val="00A23F7E"/>
    <w:rsid w:val="00A339D0"/>
    <w:rsid w:val="00A4054C"/>
    <w:rsid w:val="00A81F00"/>
    <w:rsid w:val="00AD4BA4"/>
    <w:rsid w:val="00AF640D"/>
    <w:rsid w:val="00B56BF5"/>
    <w:rsid w:val="00BC5842"/>
    <w:rsid w:val="00BD5BB0"/>
    <w:rsid w:val="00C004D3"/>
    <w:rsid w:val="00C61987"/>
    <w:rsid w:val="00C72BC4"/>
    <w:rsid w:val="00CD5914"/>
    <w:rsid w:val="00D071F3"/>
    <w:rsid w:val="00D4084A"/>
    <w:rsid w:val="00D72EC8"/>
    <w:rsid w:val="00D7359D"/>
    <w:rsid w:val="00D748C3"/>
    <w:rsid w:val="00DA2DA8"/>
    <w:rsid w:val="00DC55CE"/>
    <w:rsid w:val="00DE55D3"/>
    <w:rsid w:val="00E118AB"/>
    <w:rsid w:val="00E35EEA"/>
    <w:rsid w:val="00E40273"/>
    <w:rsid w:val="00E71F51"/>
    <w:rsid w:val="00EA0C3C"/>
    <w:rsid w:val="00EC31C5"/>
    <w:rsid w:val="00EF48CD"/>
    <w:rsid w:val="00F56657"/>
    <w:rsid w:val="00F77464"/>
    <w:rsid w:val="00F84241"/>
    <w:rsid w:val="00F85FEB"/>
    <w:rsid w:val="00F8685E"/>
    <w:rsid w:val="00F91705"/>
    <w:rsid w:val="00FB3299"/>
    <w:rsid w:val="00FC4B18"/>
    <w:rsid w:val="00FD354A"/>
    <w:rsid w:val="0906A082"/>
    <w:rsid w:val="475A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B7F7B"/>
  <w15:chartTrackingRefBased/>
  <w15:docId w15:val="{EED5EE12-71C0-43B5-A016-77F52441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299"/>
    <w:pPr>
      <w:spacing w:after="120"/>
    </w:pPr>
    <w:rPr>
      <w:kern w:val="0"/>
      <w14:ligatures w14:val="none"/>
    </w:rPr>
  </w:style>
  <w:style w:type="paragraph" w:styleId="Heading1">
    <w:name w:val="heading 1"/>
    <w:aliases w:val="VDSS Heading 1"/>
    <w:basedOn w:val="Normal"/>
    <w:next w:val="Normal"/>
    <w:link w:val="Heading1Char"/>
    <w:uiPriority w:val="9"/>
    <w:qFormat/>
    <w:rsid w:val="00FB3299"/>
    <w:pPr>
      <w:keepNext/>
      <w:keepLines/>
      <w:spacing w:line="240" w:lineRule="auto"/>
      <w:outlineLvl w:val="0"/>
    </w:pPr>
    <w:rPr>
      <w:rFonts w:ascii="Calisto MT" w:eastAsiaTheme="majorEastAsia" w:hAnsi="Calisto MT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aliases w:val="VDSS Heading 2"/>
    <w:basedOn w:val="Normal"/>
    <w:next w:val="Normal"/>
    <w:link w:val="Heading2Char"/>
    <w:uiPriority w:val="9"/>
    <w:unhideWhenUsed/>
    <w:qFormat/>
    <w:rsid w:val="00FB3299"/>
    <w:pPr>
      <w:keepNext/>
      <w:keepLines/>
      <w:spacing w:line="240" w:lineRule="auto"/>
      <w:outlineLvl w:val="1"/>
    </w:pPr>
    <w:rPr>
      <w:rFonts w:ascii="Calisto MT" w:eastAsiaTheme="majorEastAsia" w:hAnsi="Calisto MT" w:cstheme="majorBidi"/>
      <w:b/>
      <w:color w:val="5C5D5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VDSS Heading 1 Char"/>
    <w:basedOn w:val="DefaultParagraphFont"/>
    <w:link w:val="Heading1"/>
    <w:uiPriority w:val="9"/>
    <w:rsid w:val="00FB3299"/>
    <w:rPr>
      <w:rFonts w:ascii="Calisto MT" w:eastAsiaTheme="majorEastAsia" w:hAnsi="Calisto MT" w:cstheme="majorBidi"/>
      <w:b/>
      <w:color w:val="2F5496" w:themeColor="accent1" w:themeShade="BF"/>
      <w:kern w:val="0"/>
      <w:sz w:val="28"/>
      <w:szCs w:val="32"/>
      <w14:ligatures w14:val="none"/>
    </w:rPr>
  </w:style>
  <w:style w:type="character" w:customStyle="1" w:styleId="Heading2Char">
    <w:name w:val="Heading 2 Char"/>
    <w:aliases w:val="VDSS Heading 2 Char"/>
    <w:basedOn w:val="DefaultParagraphFont"/>
    <w:link w:val="Heading2"/>
    <w:uiPriority w:val="9"/>
    <w:rsid w:val="00FB3299"/>
    <w:rPr>
      <w:rFonts w:ascii="Calisto MT" w:eastAsiaTheme="majorEastAsia" w:hAnsi="Calisto MT" w:cstheme="majorBidi"/>
      <w:b/>
      <w:color w:val="5C5D5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1"/>
    <w:qFormat/>
    <w:rsid w:val="00FB32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3299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868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F8685E"/>
    <w:rPr>
      <w:rFonts w:ascii="Arial" w:eastAsia="Arial" w:hAnsi="Arial" w:cs="Arial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F1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C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C3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C32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9F1C32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B18"/>
    <w:rPr>
      <w:rFonts w:ascii="Segoe UI" w:hAnsi="Segoe UI" w:cs="Segoe UI"/>
      <w:kern w:val="0"/>
      <w:sz w:val="18"/>
      <w:szCs w:val="18"/>
      <w14:ligatures w14:val="none"/>
    </w:rPr>
  </w:style>
  <w:style w:type="character" w:styleId="Emphasis">
    <w:name w:val="Emphasis"/>
    <w:basedOn w:val="DefaultParagraphFont"/>
    <w:uiPriority w:val="20"/>
    <w:qFormat/>
    <w:rsid w:val="003E025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55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6B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55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6B5"/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339D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jointcommission.org/standards/standard-faqs/ambulatory/infection-prevention-and-control-ic/000002145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dc.gov/infectioncontrol/pdf/guidelines/environmental-guidelines-P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c.gov/nceh/publications/books/housing/cha04.ht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dc.gov/nceh/publications/books/housing/cha04.htm" TargetMode="External"/><Relationship Id="rId10" Type="http://schemas.openxmlformats.org/officeDocument/2006/relationships/hyperlink" Target="https://www.cdc.gov/nceh/ehs/docs/factsheets/what_is_integrated_pest_managemen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jointcommission.org/standards/standard-faqs/ambulatory/infection-prevention-and-control-ic/00000214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1B6B9F23254468F6D1ED128359F2E" ma:contentTypeVersion="19" ma:contentTypeDescription="Create a new document." ma:contentTypeScope="" ma:versionID="3af811f45196e3f65cef51a51a760094">
  <xsd:schema xmlns:xsd="http://www.w3.org/2001/XMLSchema" xmlns:xs="http://www.w3.org/2001/XMLSchema" xmlns:p="http://schemas.microsoft.com/office/2006/metadata/properties" xmlns:ns2="f5e617e0-9ae6-48ae-8c0a-f049dce7ee5d" xmlns:ns3="b6698f20-16d8-4387-8fa1-6bd4bb26deb7" targetNamespace="http://schemas.microsoft.com/office/2006/metadata/properties" ma:root="true" ma:fieldsID="0d8e7264d6823357c6163388db2d9612" ns2:_="" ns3:_="">
    <xsd:import namespace="f5e617e0-9ae6-48ae-8c0a-f049dce7ee5d"/>
    <xsd:import namespace="b6698f20-16d8-4387-8fa1-6bd4bb26d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617e0-9ae6-48ae-8c0a-f049dce7e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a94b52-c727-4669-9169-33f01e01f5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98f20-16d8-4387-8fa1-6bd4bb26de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60fa02-844e-4010-beb4-7603f52e3dcf}" ma:internalName="TaxCatchAll" ma:showField="CatchAllData" ma:web="b6698f20-16d8-4387-8fa1-6bd4bb26de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e617e0-9ae6-48ae-8c0a-f049dce7ee5d">
      <Terms xmlns="http://schemas.microsoft.com/office/infopath/2007/PartnerControls"/>
    </lcf76f155ced4ddcb4097134ff3c332f>
    <TaxCatchAll xmlns="b6698f20-16d8-4387-8fa1-6bd4bb26de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9D3794-BD53-4570-BFD9-3815E043B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617e0-9ae6-48ae-8c0a-f049dce7ee5d"/>
    <ds:schemaRef ds:uri="b6698f20-16d8-4387-8fa1-6bd4bb26d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D17F7A-C338-4718-893B-FFE495ABE4F9}">
  <ds:schemaRefs>
    <ds:schemaRef ds:uri="http://schemas.microsoft.com/office/2006/metadata/properties"/>
    <ds:schemaRef ds:uri="http://schemas.microsoft.com/office/infopath/2007/PartnerControls"/>
    <ds:schemaRef ds:uri="f5e617e0-9ae6-48ae-8c0a-f049dce7ee5d"/>
    <ds:schemaRef ds:uri="b6698f20-16d8-4387-8fa1-6bd4bb26deb7"/>
  </ds:schemaRefs>
</ds:datastoreItem>
</file>

<file path=customXml/itemProps3.xml><?xml version="1.0" encoding="utf-8"?>
<ds:datastoreItem xmlns:ds="http://schemas.openxmlformats.org/officeDocument/2006/customXml" ds:itemID="{6DD95CF2-6ADA-4865-8A53-5FD71945AC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Pest Management Policy</dc:title>
  <dc:subject/>
  <dc:creator>Health Quality Innovators</dc:creator>
  <cp:keywords>Pest Management, ADC, Adult Day Center</cp:keywords>
  <dc:description/>
  <cp:lastModifiedBy>Sarah MacCready</cp:lastModifiedBy>
  <cp:revision>14</cp:revision>
  <dcterms:created xsi:type="dcterms:W3CDTF">2023-07-21T18:47:00Z</dcterms:created>
  <dcterms:modified xsi:type="dcterms:W3CDTF">2023-08-28T15:42:00Z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0x0101005D11B6B9F23254468F6D1ED128359F2E</vt:lpwstr>
  </property>
  <property fmtid="{D5CDD505-2E9C-101B-9397-08002B2CF9AE}" pid="3" name="MediaServiceImageTags">
    <vt:lpwstr/>
  </property>
</Properties>
</file>