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9B9A5" w14:textId="77777777" w:rsidR="005E6F2A" w:rsidRDefault="005E6F2A" w:rsidP="007C67E8">
      <w:pPr>
        <w:rPr>
          <w:rFonts w:cstheme="minorHAnsi"/>
          <w:sz w:val="36"/>
          <w:szCs w:val="36"/>
        </w:rPr>
      </w:pPr>
    </w:p>
    <w:p w14:paraId="6399B326" w14:textId="2A7CCBF8" w:rsidR="00344320" w:rsidRPr="00B90927" w:rsidRDefault="0066633A" w:rsidP="007C67E8">
      <w:pPr>
        <w:rPr>
          <w:rFonts w:cstheme="minorHAnsi"/>
          <w:sz w:val="36"/>
          <w:szCs w:val="36"/>
        </w:rPr>
      </w:pPr>
      <w:r w:rsidRPr="00B90927">
        <w:rPr>
          <w:rFonts w:cstheme="minorHAnsi"/>
          <w:b/>
          <w:bCs/>
          <w:noProof/>
          <w:spacing w:val="-6"/>
          <w:sz w:val="36"/>
          <w:szCs w:val="36"/>
        </w:rPr>
        <mc:AlternateContent>
          <mc:Choice Requires="wps">
            <w:drawing>
              <wp:inline distT="0" distB="0" distL="0" distR="0" wp14:anchorId="061D78A1" wp14:editId="30C0FB55">
                <wp:extent cx="9125585" cy="898498"/>
                <wp:effectExtent l="0" t="0" r="18415" b="16510"/>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585" cy="898498"/>
                        </a:xfrm>
                        <a:prstGeom prst="rect">
                          <a:avLst/>
                        </a:prstGeom>
                        <a:solidFill>
                          <a:srgbClr val="FFFFFF"/>
                        </a:solidFill>
                        <a:ln w="9525">
                          <a:solidFill>
                            <a:srgbClr val="000000"/>
                          </a:solidFill>
                          <a:miter lim="800000"/>
                          <a:headEnd/>
                          <a:tailEnd/>
                        </a:ln>
                      </wps:spPr>
                      <wps:txbx>
                        <w:txbxContent>
                          <w:p w14:paraId="20E7B438" w14:textId="43BAEDB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B84854">
                              <w:rPr>
                                <w:b/>
                                <w:bCs/>
                                <w:color w:val="0B4A72"/>
                                <w:spacing w:val="-6"/>
                                <w:sz w:val="28"/>
                                <w:szCs w:val="28"/>
                              </w:rPr>
                              <w:t>ENVIRONMENTAL HYGIENE</w:t>
                            </w:r>
                          </w:p>
                          <w:p w14:paraId="030627A4" w14:textId="77777777" w:rsidR="005B1161" w:rsidRPr="005B1161" w:rsidRDefault="005B1161" w:rsidP="00F87C97">
                            <w:pPr>
                              <w:pStyle w:val="ListParagraph"/>
                              <w:ind w:left="0"/>
                              <w:rPr>
                                <w:rFonts w:cstheme="minorHAnsi"/>
                                <w:sz w:val="12"/>
                                <w:szCs w:val="12"/>
                              </w:rPr>
                            </w:pPr>
                          </w:p>
                          <w:p w14:paraId="1BAC5A03" w14:textId="6F64C92D" w:rsidR="0066633A" w:rsidRPr="005B1161" w:rsidRDefault="005B1161" w:rsidP="005B1161">
                            <w:pPr>
                              <w:pStyle w:val="ListParagraph"/>
                              <w:ind w:left="0"/>
                              <w:rPr>
                                <w:rFonts w:cstheme="minorHAnsi"/>
                                <w:i/>
                                <w:iCs/>
                              </w:rPr>
                            </w:pPr>
                            <w:r w:rsidRPr="005B1161">
                              <w:rPr>
                                <w:rFonts w:cstheme="minorHAnsi"/>
                                <w:i/>
                                <w:iCs/>
                                <w:sz w:val="28"/>
                                <w:szCs w:val="28"/>
                              </w:rPr>
                              <w:t xml:space="preserve">Visit </w:t>
                            </w:r>
                            <w:r w:rsidR="006B68CB">
                              <w:rPr>
                                <w:rFonts w:cstheme="minorHAnsi"/>
                                <w:i/>
                                <w:iCs/>
                                <w:sz w:val="28"/>
                                <w:szCs w:val="28"/>
                              </w:rPr>
                              <w:t>our</w:t>
                            </w:r>
                            <w:r w:rsidRPr="005B1161">
                              <w:rPr>
                                <w:rFonts w:cstheme="minorHAnsi"/>
                                <w:i/>
                                <w:iCs/>
                                <w:sz w:val="28"/>
                                <w:szCs w:val="28"/>
                              </w:rPr>
                              <w:t xml:space="preserve"> </w:t>
                            </w:r>
                            <w:hyperlink r:id="rId11" w:history="1">
                              <w:r w:rsidRPr="00344320">
                                <w:rPr>
                                  <w:rStyle w:val="Hyperlink"/>
                                  <w:rFonts w:cstheme="minorHAnsi"/>
                                  <w:i/>
                                  <w:iCs/>
                                  <w:sz w:val="28"/>
                                  <w:szCs w:val="28"/>
                                </w:rPr>
                                <w:t>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wps:txbx>
                      <wps:bodyPr rot="0" vert="horz" wrap="square" lIns="91440" tIns="45720" rIns="91440" bIns="45720" anchor="t" anchorCtr="0">
                        <a:noAutofit/>
                      </wps:bodyPr>
                    </wps:wsp>
                  </a:graphicData>
                </a:graphic>
              </wp:inline>
            </w:drawing>
          </mc:Choice>
          <mc:Fallback>
            <w:pict>
              <v:shapetype w14:anchorId="061D78A1" id="_x0000_t202" coordsize="21600,21600" o:spt="202" path="m,l,21600r21600,l21600,xe">
                <v:stroke joinstyle="miter"/>
                <v:path gradientshapeok="t" o:connecttype="rect"/>
              </v:shapetype>
              <v:shape id="Text Box 27" o:spid="_x0000_s1026" type="#_x0000_t202" style="width:718.55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">
                <v:textbox>
                  <w:txbxContent>
                    <w:p w14:paraId="20E7B438" w14:textId="43BAEDB2" w:rsidR="0066633A" w:rsidRPr="002D32AA" w:rsidRDefault="0066633A" w:rsidP="0066633A">
                      <w:pPr>
                        <w:pStyle w:val="ListParagraph"/>
                        <w:ind w:left="0"/>
                        <w:rPr>
                          <w:rFonts w:cstheme="minorHAnsi"/>
                          <w:color w:val="0073B6"/>
                          <w:sz w:val="28"/>
                          <w:szCs w:val="28"/>
                        </w:rPr>
                      </w:pPr>
                      <w:r w:rsidRPr="002D32AA">
                        <w:rPr>
                          <w:b/>
                          <w:bCs/>
                          <w:color w:val="0073B6"/>
                          <w:spacing w:val="-6"/>
                          <w:sz w:val="28"/>
                          <w:szCs w:val="28"/>
                          <w:u w:val="single"/>
                        </w:rPr>
                        <w:t>T</w:t>
                      </w:r>
                      <w:r w:rsidR="00B262F3">
                        <w:rPr>
                          <w:b/>
                          <w:bCs/>
                          <w:color w:val="0073B6"/>
                          <w:spacing w:val="-6"/>
                          <w:sz w:val="28"/>
                          <w:szCs w:val="28"/>
                          <w:u w:val="single"/>
                        </w:rPr>
                        <w:t xml:space="preserve">opic </w:t>
                      </w:r>
                      <w:r w:rsidRPr="002D32AA">
                        <w:rPr>
                          <w:b/>
                          <w:bCs/>
                          <w:color w:val="0073B6"/>
                          <w:spacing w:val="-6"/>
                          <w:sz w:val="28"/>
                          <w:szCs w:val="28"/>
                          <w:u w:val="single"/>
                        </w:rPr>
                        <w:t>A</w:t>
                      </w:r>
                      <w:r w:rsidR="00F87C97">
                        <w:rPr>
                          <w:b/>
                          <w:bCs/>
                          <w:color w:val="0073B6"/>
                          <w:spacing w:val="-6"/>
                          <w:sz w:val="28"/>
                          <w:szCs w:val="28"/>
                          <w:u w:val="single"/>
                        </w:rPr>
                        <w:t>rea</w:t>
                      </w:r>
                      <w:r w:rsidR="00B262F3">
                        <w:rPr>
                          <w:b/>
                          <w:bCs/>
                          <w:color w:val="0073B6"/>
                          <w:spacing w:val="-6"/>
                          <w:sz w:val="28"/>
                          <w:szCs w:val="28"/>
                        </w:rPr>
                        <w:t xml:space="preserve">: </w:t>
                      </w:r>
                      <w:r w:rsidR="00B84854">
                        <w:rPr>
                          <w:b/>
                          <w:bCs/>
                          <w:color w:val="0B4A72"/>
                          <w:spacing w:val="-6"/>
                          <w:sz w:val="28"/>
                          <w:szCs w:val="28"/>
                        </w:rPr>
                        <w:t>ENVIRONMENTAL HYGIENE</w:t>
                      </w:r>
                    </w:p>
                    <w:p w14:paraId="030627A4" w14:textId="77777777" w:rsidR="005B1161" w:rsidRPr="005B1161" w:rsidRDefault="005B1161" w:rsidP="00F87C97">
                      <w:pPr>
                        <w:pStyle w:val="ListParagraph"/>
                        <w:ind w:left="0"/>
                        <w:rPr>
                          <w:rFonts w:cstheme="minorHAnsi"/>
                          <w:sz w:val="12"/>
                          <w:szCs w:val="12"/>
                        </w:rPr>
                      </w:pPr>
                    </w:p>
                    <w:p w14:paraId="1BAC5A03" w14:textId="6F64C92D" w:rsidR="0066633A" w:rsidRPr="005B1161" w:rsidRDefault="005B1161" w:rsidP="005B1161">
                      <w:pPr>
                        <w:pStyle w:val="ListParagraph"/>
                        <w:ind w:left="0"/>
                        <w:rPr>
                          <w:rFonts w:cstheme="minorHAnsi"/>
                          <w:i/>
                          <w:iCs/>
                        </w:rPr>
                      </w:pPr>
                      <w:r w:rsidRPr="005B1161">
                        <w:rPr>
                          <w:rFonts w:cstheme="minorHAnsi"/>
                          <w:i/>
                          <w:iCs/>
                          <w:sz w:val="28"/>
                          <w:szCs w:val="28"/>
                        </w:rPr>
                        <w:t xml:space="preserve">Visit </w:t>
                      </w:r>
                      <w:r w:rsidR="006B68CB">
                        <w:rPr>
                          <w:rFonts w:cstheme="minorHAnsi"/>
                          <w:i/>
                          <w:iCs/>
                          <w:sz w:val="28"/>
                          <w:szCs w:val="28"/>
                        </w:rPr>
                        <w:t>our</w:t>
                      </w:r>
                      <w:r w:rsidRPr="005B1161">
                        <w:rPr>
                          <w:rFonts w:cstheme="minorHAnsi"/>
                          <w:i/>
                          <w:iCs/>
                          <w:sz w:val="28"/>
                          <w:szCs w:val="28"/>
                        </w:rPr>
                        <w:t xml:space="preserve"> </w:t>
                      </w:r>
                      <w:hyperlink r:id="rId12" w:history="1">
                        <w:r w:rsidRPr="00344320">
                          <w:rPr>
                            <w:rStyle w:val="Hyperlink"/>
                            <w:rFonts w:cstheme="minorHAnsi"/>
                            <w:i/>
                            <w:iCs/>
                            <w:sz w:val="28"/>
                            <w:szCs w:val="28"/>
                          </w:rPr>
                          <w:t>Resource Center</w:t>
                        </w:r>
                      </w:hyperlink>
                      <w:r w:rsidRPr="005B1161">
                        <w:rPr>
                          <w:rFonts w:cstheme="minorHAnsi"/>
                          <w:i/>
                          <w:iCs/>
                          <w:sz w:val="28"/>
                          <w:szCs w:val="28"/>
                        </w:rPr>
                        <w:t xml:space="preserve"> to access additional </w:t>
                      </w:r>
                      <w:r w:rsidR="009368A8">
                        <w:rPr>
                          <w:rFonts w:cstheme="minorHAnsi"/>
                          <w:i/>
                          <w:iCs/>
                          <w:sz w:val="28"/>
                          <w:szCs w:val="28"/>
                        </w:rPr>
                        <w:t>a</w:t>
                      </w:r>
                      <w:r w:rsidRPr="005B1161">
                        <w:rPr>
                          <w:rFonts w:cstheme="minorHAnsi"/>
                          <w:i/>
                          <w:iCs/>
                          <w:sz w:val="28"/>
                          <w:szCs w:val="28"/>
                        </w:rPr>
                        <w:t xml:space="preserve">ction </w:t>
                      </w:r>
                      <w:r w:rsidR="009368A8">
                        <w:rPr>
                          <w:rFonts w:cstheme="minorHAnsi"/>
                          <w:i/>
                          <w:iCs/>
                          <w:sz w:val="28"/>
                          <w:szCs w:val="28"/>
                        </w:rPr>
                        <w:t>p</w:t>
                      </w:r>
                      <w:r w:rsidRPr="005B1161">
                        <w:rPr>
                          <w:rFonts w:cstheme="minorHAnsi"/>
                          <w:i/>
                          <w:iCs/>
                          <w:sz w:val="28"/>
                          <w:szCs w:val="28"/>
                        </w:rPr>
                        <w:t xml:space="preserve">lan </w:t>
                      </w:r>
                      <w:r w:rsidR="009368A8">
                        <w:rPr>
                          <w:rFonts w:cstheme="minorHAnsi"/>
                          <w:i/>
                          <w:iCs/>
                          <w:sz w:val="28"/>
                          <w:szCs w:val="28"/>
                        </w:rPr>
                        <w:t>t</w:t>
                      </w:r>
                      <w:r w:rsidRPr="005B1161">
                        <w:rPr>
                          <w:rFonts w:cstheme="minorHAnsi"/>
                          <w:i/>
                          <w:iCs/>
                          <w:sz w:val="28"/>
                          <w:szCs w:val="28"/>
                        </w:rPr>
                        <w:t>emplates on topics including infection control, vaccination and hand hygiene.</w:t>
                      </w:r>
                    </w:p>
                  </w:txbxContent>
                </v:textbox>
                <w10:anchorlock/>
              </v:shape>
            </w:pict>
          </mc:Fallback>
        </mc:AlternateContent>
      </w:r>
    </w:p>
    <w:p w14:paraId="6EB6EED0" w14:textId="4F87D8BA" w:rsidR="00344320" w:rsidRPr="00B90927" w:rsidRDefault="00EB7AE2" w:rsidP="007C67E8">
      <w:pPr>
        <w:rPr>
          <w:rFonts w:cstheme="minorHAnsi"/>
          <w:sz w:val="36"/>
          <w:szCs w:val="36"/>
        </w:rPr>
      </w:pPr>
      <w:r w:rsidRPr="00B90927">
        <w:rPr>
          <w:rFonts w:cstheme="minorHAnsi"/>
          <w:noProof/>
          <w:sz w:val="36"/>
          <w:szCs w:val="36"/>
        </w:rPr>
        <mc:AlternateContent>
          <mc:Choice Requires="wps">
            <w:drawing>
              <wp:inline distT="0" distB="0" distL="0" distR="0" wp14:anchorId="6246793A" wp14:editId="217D6EAB">
                <wp:extent cx="9125712" cy="978195"/>
                <wp:effectExtent l="0" t="0" r="18415" b="1270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978195"/>
                        </a:xfrm>
                        <a:prstGeom prst="rect">
                          <a:avLst/>
                        </a:prstGeom>
                        <a:solidFill>
                          <a:srgbClr val="ECF3FA"/>
                        </a:solidFill>
                        <a:ln w="9525">
                          <a:solidFill>
                            <a:srgbClr val="000000"/>
                          </a:solidFill>
                          <a:miter lim="800000"/>
                          <a:headEnd/>
                          <a:tailEnd/>
                        </a:ln>
                      </wps:spPr>
                      <wps:txb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7717ACB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3" w:history="1">
                              <w:r w:rsidRPr="00967C3B">
                                <w:rPr>
                                  <w:rStyle w:val="Hyperlink"/>
                                  <w:sz w:val="28"/>
                                  <w:szCs w:val="28"/>
                                </w:rPr>
                                <w:t>5 Whys</w:t>
                              </w:r>
                              <w:r w:rsidR="00967C3B" w:rsidRPr="00967C3B">
                                <w:rPr>
                                  <w:rStyle w:val="Hyperlink"/>
                                  <w:sz w:val="28"/>
                                  <w:szCs w:val="28"/>
                                </w:rPr>
                                <w:t xml:space="preserve"> Worksheet</w:t>
                              </w:r>
                            </w:hyperlink>
                            <w:r w:rsidRPr="00867F5B">
                              <w:rPr>
                                <w:sz w:val="28"/>
                                <w:szCs w:val="28"/>
                              </w:rPr>
                              <w:t xml:space="preserve">, </w:t>
                            </w:r>
                            <w:hyperlink r:id="rId14"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00867F5B">
                              <w:rPr>
                                <w:sz w:val="28"/>
                                <w:szCs w:val="28"/>
                              </w:rPr>
                              <w:t>)</w:t>
                            </w:r>
                          </w:p>
                          <w:p w14:paraId="40F5FE24" w14:textId="4AD961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5"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wps:txbx>
                      <wps:bodyPr rot="0" vert="horz" wrap="square" lIns="91440" tIns="45720" rIns="91440" bIns="45720" anchor="t" anchorCtr="0">
                        <a:noAutofit/>
                      </wps:bodyPr>
                    </wps:wsp>
                  </a:graphicData>
                </a:graphic>
              </wp:inline>
            </w:drawing>
          </mc:Choice>
          <mc:Fallback>
            <w:pict>
              <v:shape w14:anchorId="6246793A" id="Text Box 217" o:spid="_x0000_s1027" type="#_x0000_t202" style="width:718.55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" fillcolor="#ecf3fa">
                <v:textbox>
                  <w:txbxContent>
                    <w:p w14:paraId="2DDA8291" w14:textId="6C0A3AFE" w:rsidR="009030F7" w:rsidRPr="00867F5B" w:rsidRDefault="009030F7" w:rsidP="009030F7">
                      <w:pPr>
                        <w:spacing w:after="0" w:line="240" w:lineRule="auto"/>
                        <w:rPr>
                          <w:b/>
                          <w:bCs/>
                          <w:color w:val="0B4A72"/>
                          <w:sz w:val="28"/>
                          <w:szCs w:val="28"/>
                          <w:u w:val="single"/>
                        </w:rPr>
                      </w:pPr>
                      <w:r w:rsidRPr="00867F5B">
                        <w:rPr>
                          <w:b/>
                          <w:bCs/>
                          <w:color w:val="0B4A72"/>
                          <w:sz w:val="28"/>
                          <w:szCs w:val="28"/>
                          <w:u w:val="single"/>
                        </w:rPr>
                        <w:t xml:space="preserve">Conduct Root Cause Analyses for Each Identified Gap or </w:t>
                      </w:r>
                      <w:r w:rsidR="00412EBD" w:rsidRPr="00867F5B">
                        <w:rPr>
                          <w:b/>
                          <w:bCs/>
                          <w:color w:val="0B4A72"/>
                          <w:sz w:val="28"/>
                          <w:szCs w:val="28"/>
                          <w:u w:val="single"/>
                        </w:rPr>
                        <w:t>Opportunity</w:t>
                      </w:r>
                      <w:r w:rsidRPr="00867F5B">
                        <w:rPr>
                          <w:b/>
                          <w:bCs/>
                          <w:color w:val="0B4A72"/>
                          <w:sz w:val="28"/>
                          <w:szCs w:val="28"/>
                          <w:u w:val="single"/>
                        </w:rPr>
                        <w:t>:</w:t>
                      </w:r>
                    </w:p>
                    <w:p w14:paraId="32CFCA78" w14:textId="2A184466" w:rsidR="009030F7" w:rsidRPr="00867F5B" w:rsidRDefault="009030F7" w:rsidP="00A3287C">
                      <w:pPr>
                        <w:pStyle w:val="ListParagraph"/>
                        <w:numPr>
                          <w:ilvl w:val="0"/>
                          <w:numId w:val="2"/>
                        </w:numPr>
                        <w:spacing w:after="0" w:line="240" w:lineRule="auto"/>
                        <w:rPr>
                          <w:b/>
                          <w:bCs/>
                          <w:sz w:val="28"/>
                          <w:szCs w:val="28"/>
                          <w:u w:val="single"/>
                        </w:rPr>
                      </w:pPr>
                      <w:r w:rsidRPr="00867F5B">
                        <w:rPr>
                          <w:sz w:val="28"/>
                          <w:szCs w:val="28"/>
                        </w:rPr>
                        <w:t>Determine contributing factors, events, system issues and processes involved</w:t>
                      </w:r>
                    </w:p>
                    <w:p w14:paraId="70FB048C" w14:textId="7717ACB7" w:rsidR="007E65E1" w:rsidRPr="00867F5B" w:rsidRDefault="009030F7" w:rsidP="00A3287C">
                      <w:pPr>
                        <w:pStyle w:val="ListParagraph"/>
                        <w:numPr>
                          <w:ilvl w:val="0"/>
                          <w:numId w:val="2"/>
                        </w:numPr>
                        <w:spacing w:after="0" w:line="240" w:lineRule="auto"/>
                        <w:rPr>
                          <w:b/>
                          <w:bCs/>
                          <w:i/>
                          <w:iCs/>
                          <w:sz w:val="28"/>
                          <w:szCs w:val="28"/>
                          <w:u w:val="single"/>
                        </w:rPr>
                      </w:pPr>
                      <w:r w:rsidRPr="00867F5B">
                        <w:rPr>
                          <w:sz w:val="28"/>
                          <w:szCs w:val="28"/>
                        </w:rPr>
                        <w:t xml:space="preserve">Utilize RCA tools as appropriate </w:t>
                      </w:r>
                      <w:r w:rsidR="00867F5B">
                        <w:rPr>
                          <w:sz w:val="28"/>
                          <w:szCs w:val="28"/>
                        </w:rPr>
                        <w:t>(</w:t>
                      </w:r>
                      <w:r w:rsidRPr="00867F5B">
                        <w:rPr>
                          <w:sz w:val="28"/>
                          <w:szCs w:val="28"/>
                        </w:rPr>
                        <w:t>e.g.</w:t>
                      </w:r>
                      <w:r w:rsidR="00867F5B">
                        <w:rPr>
                          <w:sz w:val="28"/>
                          <w:szCs w:val="28"/>
                        </w:rPr>
                        <w:t>,</w:t>
                      </w:r>
                      <w:r w:rsidRPr="00867F5B">
                        <w:rPr>
                          <w:sz w:val="28"/>
                          <w:szCs w:val="28"/>
                        </w:rPr>
                        <w:t xml:space="preserve"> </w:t>
                      </w:r>
                      <w:hyperlink r:id="rId16" w:history="1">
                        <w:r w:rsidRPr="00967C3B">
                          <w:rPr>
                            <w:rStyle w:val="Hyperlink"/>
                            <w:sz w:val="28"/>
                            <w:szCs w:val="28"/>
                          </w:rPr>
                          <w:t>5 Whys</w:t>
                        </w:r>
                        <w:r w:rsidR="00967C3B" w:rsidRPr="00967C3B">
                          <w:rPr>
                            <w:rStyle w:val="Hyperlink"/>
                            <w:sz w:val="28"/>
                            <w:szCs w:val="28"/>
                          </w:rPr>
                          <w:t xml:space="preserve"> W</w:t>
                        </w:r>
                        <w:r w:rsidR="00967C3B" w:rsidRPr="00967C3B">
                          <w:rPr>
                            <w:rStyle w:val="Hyperlink"/>
                            <w:sz w:val="28"/>
                            <w:szCs w:val="28"/>
                          </w:rPr>
                          <w:t>o</w:t>
                        </w:r>
                        <w:r w:rsidR="00967C3B" w:rsidRPr="00967C3B">
                          <w:rPr>
                            <w:rStyle w:val="Hyperlink"/>
                            <w:sz w:val="28"/>
                            <w:szCs w:val="28"/>
                          </w:rPr>
                          <w:t>rksheet</w:t>
                        </w:r>
                      </w:hyperlink>
                      <w:r w:rsidRPr="00867F5B">
                        <w:rPr>
                          <w:sz w:val="28"/>
                          <w:szCs w:val="28"/>
                        </w:rPr>
                        <w:t xml:space="preserve">, </w:t>
                      </w:r>
                      <w:hyperlink r:id="rId17" w:history="1">
                        <w:r w:rsidR="0096118B" w:rsidRPr="005D3939">
                          <w:rPr>
                            <w:rStyle w:val="Hyperlink"/>
                            <w:sz w:val="28"/>
                            <w:szCs w:val="28"/>
                          </w:rPr>
                          <w:t xml:space="preserve">QAPI </w:t>
                        </w:r>
                        <w:r w:rsidRPr="005D3939">
                          <w:rPr>
                            <w:rStyle w:val="Hyperlink"/>
                            <w:sz w:val="28"/>
                            <w:szCs w:val="28"/>
                          </w:rPr>
                          <w:t>Fishbone</w:t>
                        </w:r>
                        <w:r w:rsidR="0096118B" w:rsidRPr="005D3939">
                          <w:rPr>
                            <w:rStyle w:val="Hyperlink"/>
                            <w:sz w:val="28"/>
                            <w:szCs w:val="28"/>
                          </w:rPr>
                          <w:t xml:space="preserve"> Diagram</w:t>
                        </w:r>
                      </w:hyperlink>
                      <w:r w:rsidR="00867F5B">
                        <w:rPr>
                          <w:sz w:val="28"/>
                          <w:szCs w:val="28"/>
                        </w:rPr>
                        <w:t>)</w:t>
                      </w:r>
                    </w:p>
                    <w:p w14:paraId="40F5FE24" w14:textId="4AD961A9" w:rsidR="00B16FB0" w:rsidRPr="00867F5B" w:rsidRDefault="00B16FB0" w:rsidP="00A3287C">
                      <w:pPr>
                        <w:pStyle w:val="ListParagraph"/>
                        <w:numPr>
                          <w:ilvl w:val="0"/>
                          <w:numId w:val="2"/>
                        </w:numPr>
                        <w:spacing w:after="0" w:line="240" w:lineRule="auto"/>
                        <w:rPr>
                          <w:b/>
                          <w:bCs/>
                          <w:i/>
                          <w:iCs/>
                          <w:sz w:val="28"/>
                          <w:szCs w:val="28"/>
                          <w:u w:val="single"/>
                        </w:rPr>
                      </w:pPr>
                      <w:r w:rsidRPr="00867F5B">
                        <w:rPr>
                          <w:sz w:val="28"/>
                          <w:szCs w:val="28"/>
                        </w:rPr>
                        <w:t xml:space="preserve">Conduct a </w:t>
                      </w:r>
                      <w:hyperlink r:id="rId18" w:history="1">
                        <w:r w:rsidRPr="007103FC">
                          <w:rPr>
                            <w:rStyle w:val="Hyperlink"/>
                            <w:sz w:val="28"/>
                            <w:szCs w:val="28"/>
                          </w:rPr>
                          <w:t>Plan-Do-Study-Act (PDSA)</w:t>
                        </w:r>
                      </w:hyperlink>
                      <w:r w:rsidRPr="00867F5B">
                        <w:rPr>
                          <w:sz w:val="28"/>
                          <w:szCs w:val="28"/>
                        </w:rPr>
                        <w:t xml:space="preserve"> to test intervention, review results and adjust actions needed</w:t>
                      </w:r>
                    </w:p>
                  </w:txbxContent>
                </v:textbox>
                <w10:anchorlock/>
              </v:shape>
            </w:pict>
          </mc:Fallback>
        </mc:AlternateContent>
      </w:r>
    </w:p>
    <w:p w14:paraId="6532A206" w14:textId="6C704A06" w:rsidR="004E1CF2" w:rsidRPr="00B90927" w:rsidRDefault="00FB4495" w:rsidP="007C67E8">
      <w:pPr>
        <w:rPr>
          <w:rFonts w:cstheme="minorHAnsi"/>
          <w:sz w:val="36"/>
          <w:szCs w:val="36"/>
        </w:rPr>
      </w:pPr>
      <w:r w:rsidRPr="00B90927">
        <w:rPr>
          <w:rFonts w:eastAsiaTheme="majorEastAsia" w:cstheme="minorHAnsi"/>
          <w:b/>
          <w:bCs/>
          <w:noProof/>
          <w:color w:val="6F3B55" w:themeColor="text2" w:themeShade="BF"/>
          <w:spacing w:val="-6"/>
          <w:sz w:val="36"/>
          <w:szCs w:val="36"/>
        </w:rPr>
        <mc:AlternateContent>
          <mc:Choice Requires="wps">
            <w:drawing>
              <wp:inline distT="0" distB="0" distL="0" distR="0" wp14:anchorId="6DD07EE1" wp14:editId="0AF3AE81">
                <wp:extent cx="9125712" cy="1292469"/>
                <wp:effectExtent l="0" t="0" r="18415" b="22225"/>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5712" cy="1292469"/>
                        </a:xfrm>
                        <a:prstGeom prst="rect">
                          <a:avLst/>
                        </a:prstGeom>
                        <a:solidFill>
                          <a:schemeClr val="accent5">
                            <a:lumMod val="20000"/>
                            <a:lumOff val="80000"/>
                          </a:schemeClr>
                        </a:solidFill>
                        <a:ln w="9525">
                          <a:solidFill>
                            <a:srgbClr val="000000"/>
                          </a:solidFill>
                          <a:miter lim="800000"/>
                          <a:headEnd/>
                          <a:tailEnd/>
                        </a:ln>
                      </wps:spPr>
                      <wps:txbx>
                        <w:txbxContent>
                          <w:p w14:paraId="5B16C1F6" w14:textId="77777777" w:rsidR="00D95048" w:rsidRPr="00502B7B" w:rsidRDefault="00D95048" w:rsidP="00502B7B">
                            <w:pPr>
                              <w:widowControl w:val="0"/>
                              <w:spacing w:after="0" w:line="240" w:lineRule="auto"/>
                              <w:rPr>
                                <w:rFonts w:ascii="Calibri" w:eastAsia="Times New Roman" w:hAnsi="Calibri" w:cs="Times New Roman"/>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4CE6AE2C" w14:textId="05DB57E6" w:rsidR="00E170C2" w:rsidRPr="008C44D3" w:rsidRDefault="00C02C04" w:rsidP="00A3287C">
                            <w:pPr>
                              <w:pStyle w:val="ListParagraph"/>
                              <w:widowControl w:val="0"/>
                              <w:numPr>
                                <w:ilvl w:val="0"/>
                                <w:numId w:val="3"/>
                              </w:numPr>
                              <w:spacing w:after="0" w:line="240" w:lineRule="auto"/>
                              <w:rPr>
                                <w:rFonts w:ascii="Calibri" w:eastAsia="Times New Roman" w:hAnsi="Calibri" w:cs="Times New Roman"/>
                                <w:sz w:val="28"/>
                                <w:szCs w:val="28"/>
                              </w:rPr>
                            </w:pPr>
                            <w:hyperlink r:id="rId19" w:history="1">
                              <w:r>
                                <w:rPr>
                                  <w:rStyle w:val="Hyperlink"/>
                                  <w:sz w:val="28"/>
                                  <w:szCs w:val="28"/>
                                </w:rPr>
                                <w:t>Infection Control Assessment and Response (ICAR) Tool for General Infection Prevention and Control (IPC) Across Settings | CDC</w:t>
                              </w:r>
                            </w:hyperlink>
                          </w:p>
                          <w:p w14:paraId="3A970847" w14:textId="155A8681" w:rsidR="00D95048" w:rsidRPr="000070EE" w:rsidRDefault="00D95048" w:rsidP="00A3287C">
                            <w:pPr>
                              <w:pStyle w:val="ListParagraph"/>
                              <w:widowControl w:val="0"/>
                              <w:numPr>
                                <w:ilvl w:val="0"/>
                                <w:numId w:val="3"/>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0" w:history="1">
                              <w:r w:rsidRPr="00B53D66">
                                <w:rPr>
                                  <w:rStyle w:val="Hyperlink"/>
                                  <w:rFonts w:eastAsiaTheme="majorEastAsia" w:cstheme="minorHAnsi"/>
                                  <w:spacing w:val="-6"/>
                                  <w:sz w:val="28"/>
                                  <w:szCs w:val="28"/>
                                </w:rPr>
                                <w:t xml:space="preserve">CMS Quality Safety &amp; Oversight (QSO) memos </w:t>
                              </w:r>
                            </w:hyperlink>
                          </w:p>
                        </w:txbxContent>
                      </wps:txbx>
                      <wps:bodyPr rot="0" vert="horz" wrap="square" lIns="91440" tIns="45720" rIns="91440" bIns="45720" anchor="t" anchorCtr="0">
                        <a:noAutofit/>
                      </wps:bodyPr>
                    </wps:wsp>
                  </a:graphicData>
                </a:graphic>
              </wp:inline>
            </w:drawing>
          </mc:Choice>
          <mc:Fallback>
            <w:pict>
              <v:shape w14:anchorId="6DD07EE1" id="Text Box 29" o:spid="_x0000_s1028" type="#_x0000_t202" style="width:718.55pt;height:1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" fillcolor="#deeaf6 [664]">
                <v:textbox>
                  <w:txbxContent>
                    <w:p w14:paraId="5B16C1F6" w14:textId="77777777" w:rsidR="00D95048" w:rsidRPr="00502B7B" w:rsidRDefault="00D95048" w:rsidP="00502B7B">
                      <w:pPr>
                        <w:widowControl w:val="0"/>
                        <w:spacing w:after="0" w:line="240" w:lineRule="auto"/>
                        <w:rPr>
                          <w:rFonts w:ascii="Calibri" w:eastAsia="Times New Roman" w:hAnsi="Calibri" w:cs="Times New Roman"/>
                          <w:sz w:val="28"/>
                          <w:szCs w:val="28"/>
                        </w:rPr>
                      </w:pPr>
                      <w:r w:rsidRPr="00867F5B">
                        <w:rPr>
                          <w:rFonts w:ascii="Calibri" w:eastAsiaTheme="majorEastAsia" w:hAnsi="Calibri" w:cstheme="majorBidi"/>
                          <w:b/>
                          <w:bCs/>
                          <w:color w:val="0B4A72"/>
                          <w:spacing w:val="-6"/>
                          <w:sz w:val="28"/>
                          <w:szCs w:val="28"/>
                          <w:u w:val="single"/>
                        </w:rPr>
                        <w:t xml:space="preserve">Identify Infection Prevention and Control Gaps &amp; Areas of </w:t>
                      </w:r>
                      <w:r w:rsidR="00F9284A" w:rsidRPr="00867F5B">
                        <w:rPr>
                          <w:rFonts w:ascii="Calibri" w:eastAsiaTheme="majorEastAsia" w:hAnsi="Calibri" w:cstheme="majorBidi"/>
                          <w:b/>
                          <w:bCs/>
                          <w:color w:val="0B4A72"/>
                          <w:spacing w:val="-6"/>
                          <w:sz w:val="28"/>
                          <w:szCs w:val="28"/>
                          <w:u w:val="single"/>
                        </w:rPr>
                        <w:t>Opportunity</w:t>
                      </w:r>
                      <w:r w:rsidRPr="00867F5B">
                        <w:rPr>
                          <w:rFonts w:ascii="Calibri" w:eastAsiaTheme="majorEastAsia" w:hAnsi="Calibri" w:cstheme="majorBidi"/>
                          <w:b/>
                          <w:bCs/>
                          <w:color w:val="0B4A72"/>
                          <w:spacing w:val="-6"/>
                          <w:sz w:val="28"/>
                          <w:szCs w:val="28"/>
                        </w:rPr>
                        <w:t>:</w:t>
                      </w:r>
                    </w:p>
                    <w:p w14:paraId="4CE6AE2C" w14:textId="05DB57E6" w:rsidR="00E170C2" w:rsidRPr="008C44D3" w:rsidRDefault="009447CB" w:rsidP="00A3287C">
                      <w:pPr>
                        <w:pStyle w:val="ListParagraph"/>
                        <w:widowControl w:val="0"/>
                        <w:numPr>
                          <w:ilvl w:val="0"/>
                          <w:numId w:val="3"/>
                        </w:numPr>
                        <w:spacing w:after="0" w:line="240" w:lineRule="auto"/>
                        <w:rPr>
                          <w:rFonts w:ascii="Calibri" w:eastAsia="Times New Roman" w:hAnsi="Calibri" w:cs="Times New Roman"/>
                          <w:sz w:val="28"/>
                          <w:szCs w:val="28"/>
                        </w:rPr>
                      </w:pPr>
                      <w:hyperlink r:id="rId21" w:history="1">
                        <w:r w:rsidR="00C02C04">
                          <w:rPr>
                            <w:rStyle w:val="Hyperlink"/>
                            <w:sz w:val="28"/>
                            <w:szCs w:val="28"/>
                          </w:rPr>
                          <w:t>Infection Control Assessment and Response (ICAR) Tool for General Infection Prevention and Control (IPC) Across Settings | CDC</w:t>
                        </w:r>
                      </w:hyperlink>
                    </w:p>
                    <w:p w14:paraId="3A970847" w14:textId="155A8681" w:rsidR="00D95048" w:rsidRPr="000070EE" w:rsidRDefault="00D95048" w:rsidP="00A3287C">
                      <w:pPr>
                        <w:pStyle w:val="ListParagraph"/>
                        <w:widowControl w:val="0"/>
                        <w:numPr>
                          <w:ilvl w:val="0"/>
                          <w:numId w:val="3"/>
                        </w:numPr>
                        <w:spacing w:after="0" w:line="240" w:lineRule="auto"/>
                        <w:rPr>
                          <w:rFonts w:ascii="Calibri" w:eastAsia="Times New Roman" w:hAnsi="Calibri" w:cs="Times New Roman"/>
                          <w:sz w:val="28"/>
                          <w:szCs w:val="28"/>
                        </w:rPr>
                      </w:pPr>
                      <w:r w:rsidRPr="00896D0E">
                        <w:rPr>
                          <w:rFonts w:ascii="Calibri" w:eastAsiaTheme="majorEastAsia" w:hAnsi="Calibri" w:cstheme="majorBidi"/>
                          <w:sz w:val="28"/>
                          <w:szCs w:val="28"/>
                        </w:rPr>
                        <w:t>Review previous survey findings</w:t>
                      </w:r>
                      <w:r w:rsidR="00763C9A" w:rsidRPr="00896D0E">
                        <w:rPr>
                          <w:rFonts w:ascii="Calibri" w:eastAsiaTheme="majorEastAsia" w:hAnsi="Calibri" w:cstheme="majorBidi"/>
                          <w:sz w:val="28"/>
                          <w:szCs w:val="28"/>
                        </w:rPr>
                        <w:t xml:space="preserve">, </w:t>
                      </w:r>
                      <w:r w:rsidR="006B2287" w:rsidRPr="00896D0E">
                        <w:rPr>
                          <w:rFonts w:ascii="Calibri" w:eastAsiaTheme="majorEastAsia" w:hAnsi="Calibri" w:cstheme="majorBidi"/>
                          <w:sz w:val="28"/>
                          <w:szCs w:val="28"/>
                        </w:rPr>
                        <w:t xml:space="preserve">federal </w:t>
                      </w:r>
                      <w:r w:rsidR="00896D0E">
                        <w:rPr>
                          <w:rFonts w:ascii="Calibri" w:eastAsiaTheme="majorEastAsia" w:hAnsi="Calibri" w:cstheme="majorBidi"/>
                          <w:sz w:val="28"/>
                          <w:szCs w:val="28"/>
                        </w:rPr>
                        <w:t>and</w:t>
                      </w:r>
                      <w:r w:rsidR="006B2287" w:rsidRPr="00896D0E">
                        <w:rPr>
                          <w:rFonts w:ascii="Calibri" w:eastAsiaTheme="majorEastAsia" w:hAnsi="Calibri" w:cstheme="majorBidi"/>
                          <w:sz w:val="28"/>
                          <w:szCs w:val="28"/>
                        </w:rPr>
                        <w:t xml:space="preserve"> state regulations</w:t>
                      </w:r>
                      <w:r w:rsidR="00896D0E">
                        <w:rPr>
                          <w:rFonts w:ascii="Calibri" w:eastAsiaTheme="majorEastAsia" w:hAnsi="Calibri" w:cstheme="majorBidi"/>
                          <w:sz w:val="28"/>
                          <w:szCs w:val="28"/>
                        </w:rPr>
                        <w:t xml:space="preserve"> and</w:t>
                      </w:r>
                      <w:r w:rsidR="006B2287" w:rsidRPr="00896D0E">
                        <w:rPr>
                          <w:rFonts w:ascii="Calibri" w:eastAsiaTheme="majorEastAsia" w:hAnsi="Calibri" w:cstheme="majorBidi"/>
                          <w:sz w:val="28"/>
                          <w:szCs w:val="28"/>
                        </w:rPr>
                        <w:t xml:space="preserve"> CDC updates for long</w:t>
                      </w:r>
                      <w:r w:rsidR="00F84DCE">
                        <w:rPr>
                          <w:rFonts w:ascii="Calibri" w:eastAsiaTheme="majorEastAsia" w:hAnsi="Calibri" w:cstheme="majorBidi"/>
                          <w:sz w:val="28"/>
                          <w:szCs w:val="28"/>
                        </w:rPr>
                        <w:t>-</w:t>
                      </w:r>
                      <w:r w:rsidR="006B2287" w:rsidRPr="00896D0E">
                        <w:rPr>
                          <w:rFonts w:ascii="Calibri" w:eastAsiaTheme="majorEastAsia" w:hAnsi="Calibri" w:cstheme="majorBidi"/>
                          <w:sz w:val="28"/>
                          <w:szCs w:val="28"/>
                        </w:rPr>
                        <w:t>term care facilities</w:t>
                      </w:r>
                    </w:p>
                    <w:p w14:paraId="4F256E2C" w14:textId="333DDD3B" w:rsidR="00D95048" w:rsidRPr="00F11652" w:rsidRDefault="000070EE" w:rsidP="00A3287C">
                      <w:pPr>
                        <w:pStyle w:val="ListParagraph"/>
                        <w:widowControl w:val="0"/>
                        <w:numPr>
                          <w:ilvl w:val="0"/>
                          <w:numId w:val="3"/>
                        </w:numPr>
                        <w:spacing w:after="0" w:line="240" w:lineRule="auto"/>
                        <w:rPr>
                          <w:rFonts w:cstheme="minorHAnsi"/>
                          <w:sz w:val="28"/>
                          <w:szCs w:val="28"/>
                        </w:rPr>
                      </w:pPr>
                      <w:r w:rsidRPr="00B53D66">
                        <w:rPr>
                          <w:rFonts w:eastAsiaTheme="majorEastAsia" w:cstheme="minorHAnsi"/>
                          <w:spacing w:val="-6"/>
                          <w:sz w:val="28"/>
                          <w:szCs w:val="28"/>
                        </w:rPr>
                        <w:t xml:space="preserve">Check </w:t>
                      </w:r>
                      <w:hyperlink r:id="rId22" w:history="1">
                        <w:r w:rsidRPr="00B53D66">
                          <w:rPr>
                            <w:rStyle w:val="Hyperlink"/>
                            <w:rFonts w:eastAsiaTheme="majorEastAsia" w:cstheme="minorHAnsi"/>
                            <w:spacing w:val="-6"/>
                            <w:sz w:val="28"/>
                            <w:szCs w:val="28"/>
                          </w:rPr>
                          <w:t xml:space="preserve">CMS Quality Safety &amp; Oversight (QSO) memos </w:t>
                        </w:r>
                      </w:hyperlink>
                    </w:p>
                  </w:txbxContent>
                </v:textbox>
                <w10:anchorlock/>
              </v:shape>
            </w:pict>
          </mc:Fallback>
        </mc:AlternateContent>
      </w:r>
    </w:p>
    <w:p w14:paraId="39124CE4" w14:textId="6D66DB0E" w:rsidR="00AD0A99" w:rsidRPr="00B90927" w:rsidRDefault="00EB7AE2" w:rsidP="005860B7">
      <w:pPr>
        <w:spacing w:after="0" w:line="240" w:lineRule="auto"/>
        <w:rPr>
          <w:sz w:val="20"/>
          <w:szCs w:val="20"/>
        </w:rPr>
      </w:pPr>
      <w:r w:rsidRPr="5F561F5C">
        <w:rPr>
          <w:sz w:val="24"/>
          <w:szCs w:val="24"/>
        </w:rPr>
        <w:t>The sample RCA, actions, interventions, best practices and metrics illustrated here to address identified infection prevention areas of opportunity are solely intended as example guidance. Your team should perform an infection prevention gap analysis/risk assessment and build a customized action plan to best meet the needs of your specific organization and community.</w:t>
      </w:r>
      <w:r w:rsidR="00C52648" w:rsidRPr="5F561F5C">
        <w:rPr>
          <w:sz w:val="20"/>
          <w:szCs w:val="20"/>
        </w:rPr>
        <w:t xml:space="preserve"> </w:t>
      </w:r>
    </w:p>
    <w:p w14:paraId="0917C0D4" w14:textId="455D4751" w:rsidR="00AD0A99" w:rsidRPr="00B90927" w:rsidRDefault="00E3238F">
      <w:pPr>
        <w:rPr>
          <w:rFonts w:cstheme="minorHAnsi"/>
          <w:sz w:val="20"/>
          <w:szCs w:val="20"/>
        </w:rPr>
      </w:pPr>
      <w:r>
        <w:rPr>
          <w:rFonts w:cstheme="minorHAnsi"/>
          <w:noProof/>
          <w:sz w:val="20"/>
          <w:szCs w:val="20"/>
        </w:rPr>
        <mc:AlternateContent>
          <mc:Choice Requires="wps">
            <w:drawing>
              <wp:anchor distT="0" distB="0" distL="114300" distR="114300" simplePos="0" relativeHeight="251661322" behindDoc="0" locked="0" layoutInCell="1" allowOverlap="1" wp14:anchorId="2685B682" wp14:editId="365E659C">
                <wp:simplePos x="0" y="0"/>
                <wp:positionH relativeFrom="margin">
                  <wp:align>left</wp:align>
                </wp:positionH>
                <wp:positionV relativeFrom="paragraph">
                  <wp:posOffset>1376864</wp:posOffset>
                </wp:positionV>
                <wp:extent cx="1386348" cy="412955"/>
                <wp:effectExtent l="0" t="0" r="4445" b="6350"/>
                <wp:wrapNone/>
                <wp:docPr id="1918582395"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chemeClr val="lt1"/>
                        </a:solidFill>
                        <a:ln w="6350">
                          <a:noFill/>
                        </a:ln>
                      </wps:spPr>
                      <wps:txbx>
                        <w:txbxContent>
                          <w:p w14:paraId="0144F62E" w14:textId="4F664821" w:rsidR="00E3238F" w:rsidRDefault="00E3238F">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85B682" id="Text Box 24" o:spid="_x0000_s1029" type="#_x0000_t202" style="position:absolute;margin-left:0;margin-top:108.4pt;width:109.15pt;height:32.5pt;z-index:25166132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" fillcolor="white [3201]" stroked="f" strokeweight=".5pt">
                <v:textbox>
                  <w:txbxContent>
                    <w:p w14:paraId="0144F62E" w14:textId="4F664821" w:rsidR="00E3238F" w:rsidRDefault="00E3238F">
                      <w:r>
                        <w:t>1</w:t>
                      </w:r>
                    </w:p>
                  </w:txbxContent>
                </v:textbox>
                <w10:wrap anchorx="margin"/>
              </v:shape>
            </w:pict>
          </mc:Fallback>
        </mc:AlternateContent>
      </w:r>
      <w:r w:rsidR="00AD0A99" w:rsidRPr="00B90927">
        <w:rPr>
          <w:rFonts w:cstheme="minorHAnsi"/>
          <w:sz w:val="20"/>
          <w:szCs w:val="20"/>
        </w:rPr>
        <w:br w:type="page"/>
      </w:r>
    </w:p>
    <w:tbl>
      <w:tblPr>
        <w:tblStyle w:val="TableGrid"/>
        <w:tblW w:w="0" w:type="auto"/>
        <w:tblLayout w:type="fixed"/>
        <w:tblLook w:val="04A0" w:firstRow="1" w:lastRow="0" w:firstColumn="1" w:lastColumn="0" w:noHBand="0" w:noVBand="1"/>
      </w:tblPr>
      <w:tblGrid>
        <w:gridCol w:w="14390"/>
      </w:tblGrid>
      <w:tr w:rsidR="00426AD8" w:rsidRPr="00B90927" w14:paraId="06197946" w14:textId="77777777" w:rsidTr="36BBD398">
        <w:tc>
          <w:tcPr>
            <w:tcW w:w="14390" w:type="dxa"/>
            <w:tcBorders>
              <w:bottom w:val="single" w:sz="4" w:space="0" w:color="BFBFBF" w:themeColor="text1" w:themeShade="BF"/>
            </w:tcBorders>
            <w:shd w:val="clear" w:color="auto" w:fill="0B4A72"/>
          </w:tcPr>
          <w:p w14:paraId="658DA5AB" w14:textId="74BC0E6B" w:rsidR="00426AD8" w:rsidRPr="00B90927" w:rsidRDefault="00426AD8" w:rsidP="005E3A8F">
            <w:pPr>
              <w:spacing w:before="120" w:after="120"/>
              <w:rPr>
                <w:rFonts w:cstheme="minorHAnsi"/>
                <w:b/>
                <w:bCs/>
                <w:sz w:val="28"/>
                <w:szCs w:val="28"/>
              </w:rPr>
            </w:pPr>
            <w:r w:rsidRPr="00B90927">
              <w:rPr>
                <w:rFonts w:cstheme="minorHAnsi"/>
                <w:b/>
                <w:bCs/>
                <w:sz w:val="28"/>
                <w:szCs w:val="28"/>
              </w:rPr>
              <w:lastRenderedPageBreak/>
              <w:t xml:space="preserve">Area of Opportunity </w:t>
            </w:r>
          </w:p>
        </w:tc>
      </w:tr>
      <w:tr w:rsidR="005E3A8F" w:rsidRPr="00B90927" w14:paraId="67CFD611" w14:textId="77777777" w:rsidTr="36BBD398">
        <w:tc>
          <w:tcPr>
            <w:tcW w:w="14390" w:type="dxa"/>
            <w:tcBorders>
              <w:top w:val="single" w:sz="4" w:space="0" w:color="BFBFBF" w:themeColor="text1" w:themeShade="BF"/>
            </w:tcBorders>
            <w:shd w:val="clear" w:color="auto" w:fill="ECF3FA"/>
          </w:tcPr>
          <w:p w14:paraId="4F46BD0F" w14:textId="6926AFAA" w:rsidR="005E3A8F" w:rsidRPr="00332042" w:rsidRDefault="004920F5" w:rsidP="00332042">
            <w:pPr>
              <w:tabs>
                <w:tab w:val="left" w:pos="3206"/>
              </w:tabs>
              <w:spacing w:before="120" w:after="120"/>
              <w:rPr>
                <w:rFonts w:cstheme="minorHAnsi"/>
                <w:sz w:val="28"/>
                <w:szCs w:val="28"/>
              </w:rPr>
            </w:pPr>
            <w:r>
              <w:rPr>
                <w:rFonts w:cstheme="minorHAnsi"/>
                <w:sz w:val="28"/>
                <w:szCs w:val="28"/>
              </w:rPr>
              <w:t>Failure to properly clean</w:t>
            </w:r>
            <w:r w:rsidR="006F5689">
              <w:rPr>
                <w:rFonts w:cstheme="minorHAnsi"/>
                <w:sz w:val="28"/>
                <w:szCs w:val="28"/>
              </w:rPr>
              <w:t>/disinfect shared equipment and/or store it in a manner which prevents contamination.</w:t>
            </w:r>
          </w:p>
        </w:tc>
      </w:tr>
      <w:tr w:rsidR="00426AD8" w:rsidRPr="00B90927" w14:paraId="63B4ACED" w14:textId="77777777" w:rsidTr="36BBD398">
        <w:tc>
          <w:tcPr>
            <w:tcW w:w="14390" w:type="dxa"/>
            <w:tcBorders>
              <w:bottom w:val="single" w:sz="4" w:space="0" w:color="BFBFBF" w:themeColor="text1" w:themeShade="BF"/>
            </w:tcBorders>
            <w:shd w:val="clear" w:color="auto" w:fill="0B4A72"/>
          </w:tcPr>
          <w:p w14:paraId="7046B5AD" w14:textId="21A6C5BB" w:rsidR="006614F3" w:rsidRPr="00B90927" w:rsidRDefault="00426AD8" w:rsidP="006614F3">
            <w:pPr>
              <w:spacing w:before="120" w:after="120"/>
              <w:rPr>
                <w:rFonts w:cstheme="minorHAnsi"/>
                <w:b/>
                <w:bCs/>
                <w:sz w:val="28"/>
                <w:szCs w:val="28"/>
              </w:rPr>
            </w:pPr>
            <w:r w:rsidRPr="00B90927">
              <w:rPr>
                <w:rFonts w:cstheme="minorHAnsi"/>
                <w:b/>
                <w:bCs/>
                <w:sz w:val="28"/>
                <w:szCs w:val="28"/>
              </w:rPr>
              <w:t>Root Cause Analysis</w:t>
            </w:r>
            <w:r w:rsidRPr="00B90927">
              <w:rPr>
                <w:rFonts w:cstheme="minorHAnsi"/>
              </w:rPr>
              <w:t xml:space="preserve"> </w:t>
            </w:r>
            <w:r w:rsidRPr="00B90927">
              <w:rPr>
                <w:rFonts w:cstheme="minorHAnsi"/>
                <w:b/>
                <w:bCs/>
                <w:sz w:val="28"/>
                <w:szCs w:val="28"/>
              </w:rPr>
              <w:t xml:space="preserve">(specify each root cause and address each within the action </w:t>
            </w:r>
            <w:proofErr w:type="gramStart"/>
            <w:r w:rsidR="6D32EBCC" w:rsidRPr="00B90927">
              <w:rPr>
                <w:rFonts w:cstheme="minorHAnsi"/>
                <w:b/>
                <w:bCs/>
                <w:sz w:val="28"/>
                <w:szCs w:val="28"/>
              </w:rPr>
              <w:t>plan)</w:t>
            </w:r>
            <w:r w:rsidR="00570FD5" w:rsidRPr="00B90927">
              <w:rPr>
                <w:rFonts w:cstheme="minorHAnsi"/>
                <w:b/>
                <w:bCs/>
                <w:sz w:val="28"/>
                <w:szCs w:val="28"/>
              </w:rPr>
              <w:t xml:space="preserve">   </w:t>
            </w:r>
            <w:proofErr w:type="gramEnd"/>
            <w:r w:rsidR="00570FD5" w:rsidRPr="00B90927">
              <w:rPr>
                <w:rFonts w:cstheme="minorHAnsi"/>
                <w:b/>
                <w:bCs/>
                <w:sz w:val="28"/>
                <w:szCs w:val="28"/>
              </w:rPr>
              <w:t xml:space="preserve"> </w:t>
            </w:r>
            <w:r w:rsidR="00570FD5">
              <w:rPr>
                <w:rFonts w:cstheme="minorHAnsi"/>
                <w:b/>
                <w:bCs/>
                <w:sz w:val="28"/>
                <w:szCs w:val="28"/>
              </w:rPr>
              <w:t xml:space="preserve">              </w:t>
            </w:r>
            <w:r w:rsidR="00570FD5" w:rsidRPr="00B90927">
              <w:rPr>
                <w:rFonts w:cstheme="minorHAnsi"/>
                <w:b/>
                <w:bCs/>
                <w:sz w:val="28"/>
                <w:szCs w:val="28"/>
              </w:rPr>
              <w:t xml:space="preserve">  </w:t>
            </w:r>
            <w:r w:rsidR="00570FD5" w:rsidRPr="00B90927">
              <w:rPr>
                <w:rFonts w:cstheme="minorHAnsi"/>
                <w:b/>
                <w:bCs/>
                <w:color w:val="FFFFFF" w:themeColor="text1"/>
                <w:sz w:val="28"/>
                <w:szCs w:val="28"/>
              </w:rPr>
              <w:t>-</w:t>
            </w:r>
            <w:r w:rsidR="00570FD5" w:rsidRPr="00B90927">
              <w:rPr>
                <w:rFonts w:cstheme="minorHAnsi"/>
                <w:b/>
                <w:bCs/>
                <w:i/>
                <w:iCs/>
                <w:color w:val="FFFFFF" w:themeColor="text1"/>
                <w:sz w:val="28"/>
                <w:szCs w:val="28"/>
              </w:rPr>
              <w:t>See examples below-</w:t>
            </w:r>
          </w:p>
        </w:tc>
      </w:tr>
      <w:tr w:rsidR="00184C5B" w:rsidRPr="00B90927" w14:paraId="79FD0715" w14:textId="77777777" w:rsidTr="36BBD398">
        <w:tc>
          <w:tcPr>
            <w:tcW w:w="14390" w:type="dxa"/>
            <w:tcBorders>
              <w:top w:val="single" w:sz="4" w:space="0" w:color="BFBFBF" w:themeColor="text1" w:themeShade="BF"/>
              <w:bottom w:val="single" w:sz="4" w:space="0" w:color="BFBFBF" w:themeColor="text1" w:themeShade="BF"/>
            </w:tcBorders>
            <w:shd w:val="clear" w:color="auto" w:fill="ECF3FA"/>
          </w:tcPr>
          <w:p w14:paraId="468BBDCC" w14:textId="4B08A484" w:rsidR="00184C5B" w:rsidRPr="00B90927" w:rsidRDefault="00B650EF" w:rsidP="00A3287C">
            <w:pPr>
              <w:pStyle w:val="ListParagraph"/>
              <w:numPr>
                <w:ilvl w:val="0"/>
                <w:numId w:val="1"/>
              </w:numPr>
              <w:spacing w:before="120" w:after="120"/>
              <w:rPr>
                <w:rFonts w:cstheme="minorHAnsi"/>
                <w:sz w:val="28"/>
                <w:szCs w:val="28"/>
              </w:rPr>
            </w:pPr>
            <w:r w:rsidRPr="00B650EF">
              <w:rPr>
                <w:rFonts w:cstheme="minorHAnsi"/>
                <w:sz w:val="28"/>
                <w:szCs w:val="28"/>
              </w:rPr>
              <w:t>Staff not aware of appropriate cleaning solutions and “contact times”</w:t>
            </w:r>
          </w:p>
        </w:tc>
      </w:tr>
      <w:tr w:rsidR="00184C5B" w:rsidRPr="00B90927" w14:paraId="71A939D2" w14:textId="77777777" w:rsidTr="36BBD398">
        <w:tc>
          <w:tcPr>
            <w:tcW w:w="14390" w:type="dxa"/>
            <w:tcBorders>
              <w:top w:val="single" w:sz="4" w:space="0" w:color="BFBFBF" w:themeColor="text1" w:themeShade="BF"/>
              <w:bottom w:val="single" w:sz="4" w:space="0" w:color="BFBFBF" w:themeColor="text1" w:themeShade="BF"/>
            </w:tcBorders>
            <w:shd w:val="clear" w:color="auto" w:fill="ECF3FA"/>
          </w:tcPr>
          <w:p w14:paraId="2711D1C5" w14:textId="174677C9" w:rsidR="00184C5B" w:rsidRPr="00B90927" w:rsidRDefault="00956023" w:rsidP="00A3287C">
            <w:pPr>
              <w:pStyle w:val="ListParagraph"/>
              <w:numPr>
                <w:ilvl w:val="0"/>
                <w:numId w:val="1"/>
              </w:numPr>
              <w:spacing w:before="120" w:after="120"/>
              <w:rPr>
                <w:sz w:val="28"/>
                <w:szCs w:val="28"/>
              </w:rPr>
            </w:pPr>
            <w:r>
              <w:rPr>
                <w:sz w:val="28"/>
                <w:szCs w:val="28"/>
              </w:rPr>
              <w:t>Cleaning products and supplies are not readily available</w:t>
            </w:r>
          </w:p>
        </w:tc>
      </w:tr>
      <w:tr w:rsidR="00E357CA" w:rsidRPr="00B90927" w14:paraId="10B4DC53" w14:textId="77777777" w:rsidTr="36BBD398">
        <w:tc>
          <w:tcPr>
            <w:tcW w:w="14390" w:type="dxa"/>
            <w:tcBorders>
              <w:top w:val="single" w:sz="4" w:space="0" w:color="BFBFBF" w:themeColor="text1" w:themeShade="BF"/>
              <w:bottom w:val="single" w:sz="4" w:space="0" w:color="BFBFBF" w:themeColor="text1" w:themeShade="BF"/>
            </w:tcBorders>
            <w:shd w:val="clear" w:color="auto" w:fill="ECF3FA"/>
          </w:tcPr>
          <w:p w14:paraId="6E280781" w14:textId="53E7B1ED" w:rsidR="00B371AF" w:rsidRPr="00B371AF" w:rsidRDefault="001B7238" w:rsidP="00B371AF">
            <w:pPr>
              <w:pStyle w:val="ListParagraph"/>
              <w:numPr>
                <w:ilvl w:val="0"/>
                <w:numId w:val="1"/>
              </w:numPr>
              <w:spacing w:before="120" w:after="120"/>
              <w:rPr>
                <w:sz w:val="28"/>
                <w:szCs w:val="28"/>
              </w:rPr>
            </w:pPr>
            <w:r>
              <w:rPr>
                <w:sz w:val="28"/>
                <w:szCs w:val="28"/>
              </w:rPr>
              <w:t>Lack of standardized process on what to clean, when to clean it</w:t>
            </w:r>
            <w:r w:rsidR="00C04F42">
              <w:rPr>
                <w:sz w:val="28"/>
                <w:szCs w:val="28"/>
              </w:rPr>
              <w:t xml:space="preserve"> and how to store it to prevent contamination</w:t>
            </w:r>
          </w:p>
        </w:tc>
      </w:tr>
      <w:tr w:rsidR="00A463C9" w:rsidRPr="00B90927" w14:paraId="08246CF3" w14:textId="77777777" w:rsidTr="36BBD398">
        <w:tc>
          <w:tcPr>
            <w:tcW w:w="14390" w:type="dxa"/>
            <w:tcBorders>
              <w:top w:val="single" w:sz="4" w:space="0" w:color="BFBFBF" w:themeColor="text1" w:themeShade="BF"/>
              <w:bottom w:val="single" w:sz="4" w:space="0" w:color="BFBFBF" w:themeColor="text1" w:themeShade="BF"/>
            </w:tcBorders>
            <w:shd w:val="clear" w:color="auto" w:fill="ECF3FA"/>
          </w:tcPr>
          <w:p w14:paraId="7FFF81D3" w14:textId="5B69A207" w:rsidR="00A463C9" w:rsidRDefault="00A463C9" w:rsidP="00B371AF">
            <w:pPr>
              <w:pStyle w:val="ListParagraph"/>
              <w:numPr>
                <w:ilvl w:val="0"/>
                <w:numId w:val="1"/>
              </w:numPr>
              <w:spacing w:before="120" w:after="120"/>
              <w:rPr>
                <w:sz w:val="28"/>
                <w:szCs w:val="28"/>
              </w:rPr>
            </w:pPr>
            <w:r>
              <w:rPr>
                <w:sz w:val="28"/>
                <w:szCs w:val="28"/>
              </w:rPr>
              <w:t xml:space="preserve">Ambiguity regarding </w:t>
            </w:r>
            <w:r w:rsidR="00DB02D3">
              <w:rPr>
                <w:sz w:val="28"/>
                <w:szCs w:val="28"/>
              </w:rPr>
              <w:t>staff responsibility for cleaning equipment and lack of accountability</w:t>
            </w:r>
          </w:p>
        </w:tc>
      </w:tr>
      <w:tr w:rsidR="00184C5B" w:rsidRPr="00B90927" w14:paraId="30F77CEF" w14:textId="77777777" w:rsidTr="36BBD398">
        <w:tc>
          <w:tcPr>
            <w:tcW w:w="14390" w:type="dxa"/>
            <w:tcBorders>
              <w:top w:val="single" w:sz="4" w:space="0" w:color="BFBFBF" w:themeColor="text1" w:themeShade="BF"/>
              <w:bottom w:val="single" w:sz="4" w:space="0" w:color="000000"/>
            </w:tcBorders>
            <w:shd w:val="clear" w:color="auto" w:fill="ECF3FA"/>
          </w:tcPr>
          <w:p w14:paraId="5DDE372C" w14:textId="238D1F54" w:rsidR="00184C5B" w:rsidRPr="00B90927" w:rsidRDefault="00440781" w:rsidP="00A3287C">
            <w:pPr>
              <w:pStyle w:val="ListParagraph"/>
              <w:numPr>
                <w:ilvl w:val="0"/>
                <w:numId w:val="1"/>
              </w:numPr>
              <w:spacing w:before="120" w:after="120"/>
              <w:rPr>
                <w:rFonts w:cstheme="minorHAnsi"/>
                <w:sz w:val="28"/>
                <w:szCs w:val="28"/>
              </w:rPr>
            </w:pPr>
            <w:r>
              <w:rPr>
                <w:rFonts w:cstheme="minorHAnsi"/>
                <w:sz w:val="28"/>
                <w:szCs w:val="28"/>
              </w:rPr>
              <w:t>Improper s</w:t>
            </w:r>
            <w:r w:rsidR="00AD3B19">
              <w:rPr>
                <w:rFonts w:cstheme="minorHAnsi"/>
                <w:sz w:val="28"/>
                <w:szCs w:val="28"/>
              </w:rPr>
              <w:t>torage of clean vs dirty items</w:t>
            </w:r>
          </w:p>
        </w:tc>
      </w:tr>
      <w:tr w:rsidR="00D87287" w:rsidRPr="00B90927" w14:paraId="3055FD60" w14:textId="77777777" w:rsidTr="36BBD398">
        <w:tc>
          <w:tcPr>
            <w:tcW w:w="14390" w:type="dxa"/>
            <w:tcBorders>
              <w:top w:val="single" w:sz="4" w:space="0" w:color="000000"/>
              <w:bottom w:val="single" w:sz="4" w:space="0" w:color="auto"/>
            </w:tcBorders>
            <w:shd w:val="clear" w:color="auto" w:fill="0B4A72"/>
            <w:vAlign w:val="center"/>
          </w:tcPr>
          <w:p w14:paraId="1F238299" w14:textId="58809101" w:rsidR="00D87287" w:rsidRPr="00B90927" w:rsidRDefault="07500FC2" w:rsidP="00D87287">
            <w:pPr>
              <w:spacing w:before="120" w:after="120"/>
              <w:rPr>
                <w:rFonts w:cstheme="minorHAnsi"/>
                <w:sz w:val="28"/>
                <w:szCs w:val="28"/>
              </w:rPr>
            </w:pPr>
            <w:r w:rsidRPr="00B90927">
              <w:rPr>
                <w:rFonts w:cstheme="minorHAnsi"/>
                <w:b/>
                <w:bCs/>
                <w:sz w:val="28"/>
                <w:szCs w:val="28"/>
              </w:rPr>
              <w:t>S.M.A.R.T. Goal: (Specific, Measurable, Achievable, Relevant, Time-based)</w:t>
            </w:r>
          </w:p>
        </w:tc>
      </w:tr>
      <w:tr w:rsidR="00BE373D" w:rsidRPr="00B90927" w14:paraId="33CCA26E" w14:textId="77777777" w:rsidTr="36BBD398">
        <w:tc>
          <w:tcPr>
            <w:tcW w:w="14390" w:type="dxa"/>
            <w:tcBorders>
              <w:top w:val="single" w:sz="4" w:space="0" w:color="auto"/>
              <w:bottom w:val="single" w:sz="4" w:space="0" w:color="auto"/>
            </w:tcBorders>
            <w:shd w:val="clear" w:color="auto" w:fill="auto"/>
            <w:vAlign w:val="center"/>
          </w:tcPr>
          <w:p w14:paraId="2FE30892" w14:textId="735A13CE" w:rsidR="00BE373D" w:rsidRPr="00383E13" w:rsidRDefault="00145184" w:rsidP="00D87287">
            <w:pPr>
              <w:spacing w:before="120" w:after="120"/>
              <w:rPr>
                <w:rFonts w:cstheme="minorHAnsi"/>
                <w:sz w:val="28"/>
                <w:szCs w:val="28"/>
              </w:rPr>
            </w:pPr>
            <w:r>
              <w:rPr>
                <w:rFonts w:cstheme="minorHAnsi"/>
                <w:sz w:val="28"/>
                <w:szCs w:val="28"/>
              </w:rPr>
              <w:t xml:space="preserve">Achieve </w:t>
            </w:r>
            <w:r w:rsidR="00C97021">
              <w:rPr>
                <w:rFonts w:cstheme="minorHAnsi"/>
                <w:sz w:val="28"/>
                <w:szCs w:val="28"/>
              </w:rPr>
              <w:t>95% or greater</w:t>
            </w:r>
            <w:r w:rsidR="00CE4CA3" w:rsidRPr="00CE4CA3">
              <w:rPr>
                <w:rFonts w:cstheme="minorHAnsi"/>
                <w:sz w:val="28"/>
                <w:szCs w:val="28"/>
              </w:rPr>
              <w:t xml:space="preserve"> </w:t>
            </w:r>
            <w:r w:rsidR="00286CB9" w:rsidRPr="00286CB9">
              <w:rPr>
                <w:rFonts w:cstheme="minorHAnsi"/>
                <w:sz w:val="28"/>
                <w:szCs w:val="28"/>
              </w:rPr>
              <w:t xml:space="preserve">with </w:t>
            </w:r>
            <w:r w:rsidR="004C129D">
              <w:rPr>
                <w:rFonts w:cstheme="minorHAnsi"/>
                <w:sz w:val="28"/>
                <w:szCs w:val="28"/>
              </w:rPr>
              <w:t xml:space="preserve">cleaning and storage of equipment to prevent contamination </w:t>
            </w:r>
            <w:r w:rsidR="0065059F">
              <w:rPr>
                <w:rFonts w:cstheme="minorHAnsi"/>
                <w:sz w:val="28"/>
                <w:szCs w:val="28"/>
              </w:rPr>
              <w:t xml:space="preserve">for six consecutive weeks </w:t>
            </w:r>
            <w:r w:rsidR="004C129D">
              <w:rPr>
                <w:rFonts w:cstheme="minorHAnsi"/>
                <w:sz w:val="28"/>
                <w:szCs w:val="28"/>
              </w:rPr>
              <w:t>by</w:t>
            </w:r>
            <w:r w:rsidR="00286CB9" w:rsidRPr="00286CB9">
              <w:rPr>
                <w:rFonts w:cstheme="minorHAnsi"/>
                <w:sz w:val="28"/>
                <w:szCs w:val="28"/>
              </w:rPr>
              <w:t xml:space="preserve"> [SPECIFIC DATE]</w:t>
            </w:r>
          </w:p>
        </w:tc>
      </w:tr>
    </w:tbl>
    <w:p w14:paraId="1ABEA793" w14:textId="3F04B439" w:rsidR="00BB381F" w:rsidRPr="00B90927" w:rsidRDefault="00BB381F">
      <w:pPr>
        <w:rPr>
          <w:rFonts w:cstheme="minorHAnsi"/>
        </w:rPr>
      </w:pPr>
    </w:p>
    <w:p w14:paraId="79DF669B" w14:textId="23016B54" w:rsidR="00E036E3" w:rsidRPr="00B90927" w:rsidRDefault="00E3238F">
      <w:pPr>
        <w:rPr>
          <w:rFonts w:cstheme="minorHAnsi"/>
        </w:rPr>
        <w:sectPr w:rsidR="00E036E3" w:rsidRPr="00B90927" w:rsidSect="00E75F73">
          <w:headerReference w:type="even" r:id="rId23"/>
          <w:headerReference w:type="default" r:id="rId24"/>
          <w:footerReference w:type="default" r:id="rId25"/>
          <w:headerReference w:type="first" r:id="rId26"/>
          <w:footerReference w:type="first" r:id="rId27"/>
          <w:pgSz w:w="15840" w:h="12240" w:orient="landscape"/>
          <w:pgMar w:top="1440" w:right="720" w:bottom="1440" w:left="720" w:header="0" w:footer="720" w:gutter="0"/>
          <w:cols w:space="720"/>
          <w:titlePg/>
          <w:docGrid w:linePitch="360"/>
        </w:sectPr>
      </w:pPr>
      <w:r>
        <w:rPr>
          <w:rFonts w:cstheme="minorHAnsi"/>
          <w:noProof/>
          <w:sz w:val="20"/>
          <w:szCs w:val="20"/>
        </w:rPr>
        <mc:AlternateContent>
          <mc:Choice Requires="wps">
            <w:drawing>
              <wp:anchor distT="0" distB="0" distL="114300" distR="114300" simplePos="0" relativeHeight="251663370" behindDoc="0" locked="0" layoutInCell="1" allowOverlap="1" wp14:anchorId="087F46E4" wp14:editId="486D10B1">
                <wp:simplePos x="0" y="0"/>
                <wp:positionH relativeFrom="margin">
                  <wp:align>left</wp:align>
                </wp:positionH>
                <wp:positionV relativeFrom="paragraph">
                  <wp:posOffset>1660402</wp:posOffset>
                </wp:positionV>
                <wp:extent cx="1386348" cy="412955"/>
                <wp:effectExtent l="0" t="0" r="4445" b="6350"/>
                <wp:wrapNone/>
                <wp:docPr id="408881849"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17DD61E6" w14:textId="256A6BB9" w:rsidR="00E3238F" w:rsidRDefault="00E3238F" w:rsidP="00E3238F">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F46E4" id="_x0000_s1030" type="#_x0000_t202" style="position:absolute;margin-left:0;margin-top:130.75pt;width:109.15pt;height:32.5pt;z-index:25166337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PXOAIAAGw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" fillcolor="window" stroked="f" strokeweight=".5pt">
                <v:textbox>
                  <w:txbxContent>
                    <w:p w14:paraId="17DD61E6" w14:textId="256A6BB9" w:rsidR="00E3238F" w:rsidRDefault="00E3238F" w:rsidP="00E3238F">
                      <w:r>
                        <w:t>2</w:t>
                      </w:r>
                    </w:p>
                  </w:txbxContent>
                </v:textbox>
                <w10:wrap anchorx="margin"/>
              </v:shape>
            </w:pict>
          </mc:Fallback>
        </mc:AlternateContent>
      </w:r>
    </w:p>
    <w:tbl>
      <w:tblPr>
        <w:tblStyle w:val="TableGrid"/>
        <w:tblpPr w:leftFromText="180" w:rightFromText="180" w:vertAnchor="text" w:tblpY="1"/>
        <w:tblOverlap w:val="never"/>
        <w:tblW w:w="14305" w:type="dxa"/>
        <w:tblLayout w:type="fixed"/>
        <w:tblLook w:val="04A0" w:firstRow="1" w:lastRow="0" w:firstColumn="1" w:lastColumn="0" w:noHBand="0" w:noVBand="1"/>
      </w:tblPr>
      <w:tblGrid>
        <w:gridCol w:w="1435"/>
        <w:gridCol w:w="3780"/>
        <w:gridCol w:w="1710"/>
        <w:gridCol w:w="1980"/>
        <w:gridCol w:w="5400"/>
      </w:tblGrid>
      <w:tr w:rsidR="009551AA" w:rsidRPr="00B90927" w14:paraId="3D9ABBA2" w14:textId="77777777" w:rsidTr="002C7B1D">
        <w:trPr>
          <w:trHeight w:val="1160"/>
          <w:tblHeader/>
        </w:trPr>
        <w:tc>
          <w:tcPr>
            <w:tcW w:w="1435" w:type="dxa"/>
            <w:shd w:val="clear" w:color="auto" w:fill="0B4A72"/>
            <w:vAlign w:val="center"/>
          </w:tcPr>
          <w:p w14:paraId="29C399B9" w14:textId="1A2E5023"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lastRenderedPageBreak/>
              <w:t>Project Start/</w:t>
            </w:r>
            <w:r w:rsidRPr="00B90927">
              <w:rPr>
                <w:rFonts w:cstheme="minorHAnsi"/>
                <w:b/>
                <w:bCs/>
                <w:color w:val="FFFFFF" w:themeColor="background1"/>
                <w:sz w:val="24"/>
                <w:szCs w:val="24"/>
              </w:rPr>
              <w:br/>
              <w:t>Completion Date</w:t>
            </w:r>
          </w:p>
        </w:tc>
        <w:tc>
          <w:tcPr>
            <w:tcW w:w="3780" w:type="dxa"/>
            <w:shd w:val="clear" w:color="auto" w:fill="0B4A72"/>
            <w:vAlign w:val="center"/>
          </w:tcPr>
          <w:p w14:paraId="4FED16D0" w14:textId="39B27637"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Specific Actions &amp; Interventions</w:t>
            </w:r>
          </w:p>
        </w:tc>
        <w:tc>
          <w:tcPr>
            <w:tcW w:w="1710" w:type="dxa"/>
            <w:shd w:val="clear" w:color="auto" w:fill="0B4A72"/>
            <w:vAlign w:val="center"/>
          </w:tcPr>
          <w:p w14:paraId="418AA5B1" w14:textId="77777777"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Person/Team Responsible</w:t>
            </w:r>
          </w:p>
          <w:p w14:paraId="374AB772" w14:textId="199EFF63" w:rsidR="009551AA" w:rsidRPr="00B90927" w:rsidRDefault="009551AA" w:rsidP="00DF498A">
            <w:pPr>
              <w:jc w:val="center"/>
              <w:rPr>
                <w:rFonts w:cstheme="minorHAnsi"/>
                <w:i/>
                <w:iCs/>
                <w:color w:val="FFFFFF" w:themeColor="background1"/>
                <w:sz w:val="24"/>
                <w:szCs w:val="24"/>
              </w:rPr>
            </w:pPr>
            <w:r w:rsidRPr="00B90927">
              <w:rPr>
                <w:rFonts w:cstheme="minorHAnsi"/>
                <w:i/>
                <w:iCs/>
                <w:color w:val="FFFFFF" w:themeColor="background1"/>
                <w:sz w:val="24"/>
                <w:szCs w:val="24"/>
              </w:rPr>
              <w:t>*Include QAPI Committee</w:t>
            </w:r>
          </w:p>
        </w:tc>
        <w:tc>
          <w:tcPr>
            <w:tcW w:w="1980" w:type="dxa"/>
            <w:shd w:val="clear" w:color="auto" w:fill="0B4A72"/>
            <w:vAlign w:val="center"/>
          </w:tcPr>
          <w:p w14:paraId="486C5533" w14:textId="5303E36E"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Ongoing Monitoring &amp; Surveillance</w:t>
            </w:r>
          </w:p>
        </w:tc>
        <w:tc>
          <w:tcPr>
            <w:tcW w:w="5400" w:type="dxa"/>
            <w:shd w:val="clear" w:color="auto" w:fill="0B4A72"/>
            <w:vAlign w:val="center"/>
          </w:tcPr>
          <w:p w14:paraId="7F0D559F" w14:textId="27C01910" w:rsidR="009551AA" w:rsidRPr="00B90927" w:rsidRDefault="009551AA" w:rsidP="00DF498A">
            <w:pPr>
              <w:jc w:val="center"/>
              <w:rPr>
                <w:rFonts w:cstheme="minorHAnsi"/>
                <w:b/>
                <w:bCs/>
                <w:color w:val="FFFFFF" w:themeColor="background1"/>
                <w:sz w:val="24"/>
                <w:szCs w:val="24"/>
              </w:rPr>
            </w:pPr>
            <w:r w:rsidRPr="00B90927">
              <w:rPr>
                <w:rFonts w:cstheme="minorHAnsi"/>
                <w:b/>
                <w:bCs/>
                <w:color w:val="FFFFFF" w:themeColor="background1"/>
                <w:sz w:val="24"/>
                <w:szCs w:val="24"/>
              </w:rPr>
              <w:t>Resources &amp; Additional Comments</w:t>
            </w:r>
          </w:p>
        </w:tc>
      </w:tr>
      <w:tr w:rsidR="009551AA" w:rsidRPr="00B90927" w14:paraId="79923A05" w14:textId="77777777" w:rsidTr="002C7B1D">
        <w:trPr>
          <w:trHeight w:val="3395"/>
        </w:trPr>
        <w:tc>
          <w:tcPr>
            <w:tcW w:w="1435" w:type="dxa"/>
            <w:shd w:val="clear" w:color="auto" w:fill="auto"/>
          </w:tcPr>
          <w:p w14:paraId="73B87119" w14:textId="156F9721" w:rsidR="009551AA" w:rsidRPr="009434C3" w:rsidRDefault="009551AA" w:rsidP="00DF498A">
            <w:pPr>
              <w:rPr>
                <w:sz w:val="24"/>
                <w:szCs w:val="24"/>
              </w:rPr>
            </w:pPr>
          </w:p>
        </w:tc>
        <w:tc>
          <w:tcPr>
            <w:tcW w:w="3780" w:type="dxa"/>
            <w:shd w:val="clear" w:color="auto" w:fill="auto"/>
          </w:tcPr>
          <w:p w14:paraId="7BD0F73B" w14:textId="77777777" w:rsidR="006A1156" w:rsidRDefault="00CD038F" w:rsidP="00DF498A">
            <w:pPr>
              <w:pStyle w:val="ListParagraph"/>
              <w:numPr>
                <w:ilvl w:val="0"/>
                <w:numId w:val="4"/>
              </w:numPr>
              <w:tabs>
                <w:tab w:val="left" w:pos="2251"/>
              </w:tabs>
              <w:rPr>
                <w:rFonts w:cstheme="minorHAnsi"/>
                <w:sz w:val="24"/>
                <w:szCs w:val="24"/>
              </w:rPr>
            </w:pPr>
            <w:r w:rsidRPr="00CD038F">
              <w:rPr>
                <w:rFonts w:cstheme="minorHAnsi"/>
                <w:sz w:val="24"/>
                <w:szCs w:val="24"/>
              </w:rPr>
              <w:t xml:space="preserve">Review environmental </w:t>
            </w:r>
            <w:r w:rsidR="00DD5ADB">
              <w:rPr>
                <w:rFonts w:cstheme="minorHAnsi"/>
                <w:sz w:val="24"/>
                <w:szCs w:val="24"/>
              </w:rPr>
              <w:t xml:space="preserve">and equipment </w:t>
            </w:r>
            <w:r w:rsidRPr="00CD038F">
              <w:rPr>
                <w:rFonts w:cstheme="minorHAnsi"/>
                <w:sz w:val="24"/>
                <w:szCs w:val="24"/>
              </w:rPr>
              <w:t>cleaning policies and procedures and update if needed</w:t>
            </w:r>
          </w:p>
          <w:p w14:paraId="05D7B74F" w14:textId="591BC05B" w:rsidR="000B095D" w:rsidRPr="00E34BFC" w:rsidRDefault="004E158F" w:rsidP="00DF498A">
            <w:pPr>
              <w:pStyle w:val="ListParagraph"/>
              <w:numPr>
                <w:ilvl w:val="0"/>
                <w:numId w:val="4"/>
              </w:numPr>
              <w:tabs>
                <w:tab w:val="left" w:pos="2251"/>
              </w:tabs>
              <w:rPr>
                <w:rFonts w:cstheme="minorHAnsi"/>
                <w:sz w:val="24"/>
                <w:szCs w:val="24"/>
              </w:rPr>
            </w:pPr>
            <w:r>
              <w:rPr>
                <w:rFonts w:cstheme="minorHAnsi"/>
                <w:sz w:val="24"/>
                <w:szCs w:val="24"/>
              </w:rPr>
              <w:t xml:space="preserve">List all </w:t>
            </w:r>
            <w:r w:rsidR="00B41931">
              <w:rPr>
                <w:rFonts w:cstheme="minorHAnsi"/>
                <w:sz w:val="24"/>
                <w:szCs w:val="24"/>
              </w:rPr>
              <w:t>non-invasive portable clinical items</w:t>
            </w:r>
            <w:r w:rsidR="00C85EF8">
              <w:rPr>
                <w:rFonts w:cstheme="minorHAnsi"/>
                <w:sz w:val="24"/>
                <w:szCs w:val="24"/>
              </w:rPr>
              <w:t xml:space="preserve"> shared among residents</w:t>
            </w:r>
          </w:p>
        </w:tc>
        <w:tc>
          <w:tcPr>
            <w:tcW w:w="1710" w:type="dxa"/>
            <w:shd w:val="clear" w:color="auto" w:fill="auto"/>
          </w:tcPr>
          <w:p w14:paraId="788BE5AC" w14:textId="2DADD84A" w:rsidR="009551AA" w:rsidRPr="00B90927" w:rsidRDefault="00B85BAE" w:rsidP="00DF498A">
            <w:pPr>
              <w:tabs>
                <w:tab w:val="left" w:pos="2251"/>
              </w:tabs>
              <w:rPr>
                <w:rFonts w:cstheme="minorHAnsi"/>
                <w:sz w:val="24"/>
                <w:szCs w:val="24"/>
              </w:rPr>
            </w:pPr>
            <w:r w:rsidRPr="00B90927">
              <w:rPr>
                <w:rFonts w:cstheme="minorHAnsi"/>
                <w:sz w:val="24"/>
                <w:szCs w:val="24"/>
              </w:rPr>
              <w:t>Administrator, Director of Nursing, Infection Preventionist</w:t>
            </w:r>
            <w:r w:rsidR="00CD038F">
              <w:rPr>
                <w:rFonts w:cstheme="minorHAnsi"/>
                <w:sz w:val="24"/>
                <w:szCs w:val="24"/>
              </w:rPr>
              <w:t>, Environmental Services</w:t>
            </w:r>
            <w:r w:rsidR="00603D3D">
              <w:rPr>
                <w:rFonts w:cstheme="minorHAnsi"/>
                <w:sz w:val="24"/>
                <w:szCs w:val="24"/>
              </w:rPr>
              <w:t xml:space="preserve"> Manager</w:t>
            </w:r>
          </w:p>
        </w:tc>
        <w:tc>
          <w:tcPr>
            <w:tcW w:w="1980" w:type="dxa"/>
            <w:shd w:val="clear" w:color="auto" w:fill="auto"/>
          </w:tcPr>
          <w:p w14:paraId="29F6F225" w14:textId="54B0A1BA" w:rsidR="009551AA" w:rsidRPr="00B90927" w:rsidRDefault="009551AA" w:rsidP="00DF498A">
            <w:pPr>
              <w:tabs>
                <w:tab w:val="left" w:pos="2251"/>
              </w:tabs>
              <w:rPr>
                <w:rFonts w:cstheme="minorHAnsi"/>
                <w:sz w:val="24"/>
                <w:szCs w:val="24"/>
              </w:rPr>
            </w:pPr>
          </w:p>
        </w:tc>
        <w:tc>
          <w:tcPr>
            <w:tcW w:w="5400" w:type="dxa"/>
            <w:shd w:val="clear" w:color="auto" w:fill="auto"/>
          </w:tcPr>
          <w:p w14:paraId="0FC8FE29" w14:textId="77777777" w:rsidR="009F3211" w:rsidRPr="002C22A5" w:rsidRDefault="009F3211" w:rsidP="00DF498A">
            <w:pPr>
              <w:rPr>
                <w:b/>
                <w:bCs/>
                <w:sz w:val="24"/>
                <w:szCs w:val="24"/>
              </w:rPr>
            </w:pPr>
            <w:r w:rsidRPr="002C22A5">
              <w:rPr>
                <w:b/>
                <w:bCs/>
                <w:sz w:val="24"/>
                <w:szCs w:val="24"/>
              </w:rPr>
              <w:t xml:space="preserve">Ensure </w:t>
            </w:r>
            <w:r>
              <w:rPr>
                <w:b/>
                <w:bCs/>
                <w:sz w:val="24"/>
                <w:szCs w:val="24"/>
              </w:rPr>
              <w:t>p</w:t>
            </w:r>
            <w:r w:rsidRPr="002C22A5">
              <w:rPr>
                <w:b/>
                <w:bCs/>
                <w:sz w:val="24"/>
                <w:szCs w:val="24"/>
              </w:rPr>
              <w:t xml:space="preserve">olicies and </w:t>
            </w:r>
            <w:r>
              <w:rPr>
                <w:b/>
                <w:bCs/>
                <w:sz w:val="24"/>
                <w:szCs w:val="24"/>
              </w:rPr>
              <w:t>p</w:t>
            </w:r>
            <w:r w:rsidRPr="002C22A5">
              <w:rPr>
                <w:b/>
                <w:bCs/>
                <w:sz w:val="24"/>
                <w:szCs w:val="24"/>
              </w:rPr>
              <w:t>rocedures are evidence-based (e.g., CDC, EPA, APIC guidelines)</w:t>
            </w:r>
          </w:p>
          <w:p w14:paraId="02953C19" w14:textId="0EA178F1" w:rsidR="00DE68EB" w:rsidRPr="00BB7A3C" w:rsidRDefault="00B454ED" w:rsidP="00102989">
            <w:pPr>
              <w:pStyle w:val="ListParagraph"/>
              <w:numPr>
                <w:ilvl w:val="0"/>
                <w:numId w:val="45"/>
              </w:numPr>
              <w:rPr>
                <w:rStyle w:val="Hyperlink"/>
                <w:color w:val="auto"/>
                <w:sz w:val="24"/>
                <w:szCs w:val="24"/>
                <w:u w:val="none"/>
              </w:rPr>
            </w:pPr>
            <w:hyperlink r:id="rId28" w:history="1">
              <w:r w:rsidRPr="00BB7A3C">
                <w:rPr>
                  <w:rStyle w:val="Hyperlink"/>
                  <w:sz w:val="24"/>
                  <w:szCs w:val="24"/>
                </w:rPr>
                <w:t>Environmental Infection Control Guidelines | CDC</w:t>
              </w:r>
            </w:hyperlink>
          </w:p>
          <w:p w14:paraId="113BBC23" w14:textId="431952B9" w:rsidR="00C31784" w:rsidRPr="00BB7A3C" w:rsidRDefault="00A649D6" w:rsidP="00102989">
            <w:pPr>
              <w:pStyle w:val="ListParagraph"/>
              <w:numPr>
                <w:ilvl w:val="0"/>
                <w:numId w:val="45"/>
              </w:numPr>
              <w:rPr>
                <w:rStyle w:val="Hyperlink"/>
                <w:color w:val="auto"/>
                <w:sz w:val="24"/>
                <w:szCs w:val="24"/>
                <w:u w:val="none"/>
              </w:rPr>
            </w:pPr>
            <w:hyperlink r:id="rId29" w:history="1">
              <w:r w:rsidRPr="00BB7A3C">
                <w:rPr>
                  <w:rStyle w:val="Hyperlink"/>
                  <w:sz w:val="24"/>
                  <w:szCs w:val="24"/>
                </w:rPr>
                <w:t xml:space="preserve">Options </w:t>
              </w:r>
              <w:r w:rsidR="009C2F37" w:rsidRPr="00BB7A3C">
                <w:rPr>
                  <w:rStyle w:val="Hyperlink"/>
                  <w:sz w:val="24"/>
                  <w:szCs w:val="24"/>
                </w:rPr>
                <w:t xml:space="preserve">for </w:t>
              </w:r>
              <w:r w:rsidRPr="00BB7A3C">
                <w:rPr>
                  <w:rStyle w:val="Hyperlink"/>
                  <w:sz w:val="24"/>
                  <w:szCs w:val="24"/>
                </w:rPr>
                <w:t xml:space="preserve">Evaluating </w:t>
              </w:r>
              <w:r w:rsidR="009C2F37" w:rsidRPr="00BB7A3C">
                <w:rPr>
                  <w:rStyle w:val="Hyperlink"/>
                  <w:sz w:val="24"/>
                  <w:szCs w:val="24"/>
                </w:rPr>
                <w:t xml:space="preserve">Environmental </w:t>
              </w:r>
              <w:r w:rsidRPr="00BB7A3C">
                <w:rPr>
                  <w:rStyle w:val="Hyperlink"/>
                  <w:sz w:val="24"/>
                  <w:szCs w:val="24"/>
                </w:rPr>
                <w:t>Cleaning</w:t>
              </w:r>
              <w:r w:rsidR="009C2F37" w:rsidRPr="00BB7A3C">
                <w:rPr>
                  <w:rStyle w:val="Hyperlink"/>
                  <w:sz w:val="24"/>
                  <w:szCs w:val="24"/>
                </w:rPr>
                <w:t xml:space="preserve"> </w:t>
              </w:r>
              <w:r w:rsidR="795389E9" w:rsidRPr="00BB7A3C">
                <w:rPr>
                  <w:rStyle w:val="Hyperlink"/>
                  <w:sz w:val="24"/>
                  <w:szCs w:val="24"/>
                </w:rPr>
                <w:t>| CDC</w:t>
              </w:r>
            </w:hyperlink>
            <w:r w:rsidR="00C31784" w:rsidRPr="00BB7A3C">
              <w:rPr>
                <w:rStyle w:val="Hyperlink"/>
                <w:sz w:val="24"/>
                <w:szCs w:val="24"/>
              </w:rPr>
              <w:t xml:space="preserve"> </w:t>
            </w:r>
          </w:p>
          <w:p w14:paraId="6C536329" w14:textId="55D98372" w:rsidR="009F3211" w:rsidRPr="00BB7A3C" w:rsidRDefault="00CB683E" w:rsidP="00102989">
            <w:pPr>
              <w:pStyle w:val="ListParagraph"/>
              <w:numPr>
                <w:ilvl w:val="0"/>
                <w:numId w:val="35"/>
              </w:numPr>
              <w:ind w:left="339"/>
              <w:rPr>
                <w:sz w:val="24"/>
                <w:szCs w:val="24"/>
              </w:rPr>
            </w:pPr>
            <w:hyperlink r:id="rId30">
              <w:r>
                <w:rPr>
                  <w:rStyle w:val="Hyperlink"/>
                  <w:sz w:val="24"/>
                  <w:szCs w:val="24"/>
                </w:rPr>
                <w:t>List K: EPA’s Registered Antimicrobial Products Effective against Clostridium difficile Spores | EPA</w:t>
              </w:r>
            </w:hyperlink>
          </w:p>
          <w:p w14:paraId="6A408272" w14:textId="410C5EB5" w:rsidR="009551AA" w:rsidRPr="00BB7A3C" w:rsidRDefault="009F3211" w:rsidP="00102989">
            <w:pPr>
              <w:pStyle w:val="ListParagraph"/>
              <w:numPr>
                <w:ilvl w:val="0"/>
                <w:numId w:val="35"/>
              </w:numPr>
              <w:ind w:left="339"/>
              <w:rPr>
                <w:rStyle w:val="Hyperlink"/>
                <w:color w:val="auto"/>
                <w:sz w:val="24"/>
                <w:szCs w:val="24"/>
                <w:u w:val="none"/>
              </w:rPr>
            </w:pPr>
            <w:hyperlink r:id="rId31" w:history="1">
              <w:r w:rsidRPr="002F28EF">
                <w:rPr>
                  <w:rStyle w:val="Hyperlink"/>
                  <w:sz w:val="24"/>
                  <w:szCs w:val="24"/>
                </w:rPr>
                <w:t>Coronavirus (COVID-19)</w:t>
              </w:r>
              <w:r w:rsidR="000B494D" w:rsidRPr="002F28EF">
                <w:rPr>
                  <w:rStyle w:val="Hyperlink"/>
                  <w:sz w:val="24"/>
                  <w:szCs w:val="24"/>
                </w:rPr>
                <w:t xml:space="preserve"> and Disinfectants</w:t>
              </w:r>
              <w:r w:rsidRPr="002F28EF">
                <w:rPr>
                  <w:rStyle w:val="Hyperlink"/>
                  <w:sz w:val="24"/>
                  <w:szCs w:val="24"/>
                </w:rPr>
                <w:t xml:space="preserve"> </w:t>
              </w:r>
              <w:r w:rsidR="00C31784" w:rsidRPr="002F28EF">
                <w:rPr>
                  <w:rStyle w:val="Hyperlink"/>
                  <w:sz w:val="24"/>
                  <w:szCs w:val="24"/>
                </w:rPr>
                <w:t xml:space="preserve">| </w:t>
              </w:r>
              <w:r w:rsidRPr="002F28EF">
                <w:rPr>
                  <w:rStyle w:val="Hyperlink"/>
                  <w:sz w:val="24"/>
                  <w:szCs w:val="24"/>
                </w:rPr>
                <w:t>EPA</w:t>
              </w:r>
            </w:hyperlink>
          </w:p>
          <w:p w14:paraId="0781E232" w14:textId="2CC4BA03" w:rsidR="006255BC" w:rsidRPr="00BB7A3C" w:rsidRDefault="002F28EF" w:rsidP="00102989">
            <w:pPr>
              <w:pStyle w:val="ListParagraph"/>
              <w:numPr>
                <w:ilvl w:val="0"/>
                <w:numId w:val="35"/>
              </w:numPr>
              <w:ind w:left="339"/>
              <w:rPr>
                <w:sz w:val="24"/>
                <w:szCs w:val="24"/>
              </w:rPr>
            </w:pPr>
            <w:hyperlink r:id="rId32" w:history="1">
              <w:r>
                <w:rPr>
                  <w:color w:val="0000FF"/>
                  <w:sz w:val="24"/>
                  <w:szCs w:val="24"/>
                  <w:u w:val="single"/>
                </w:rPr>
                <w:t>Project Firstline | CDC</w:t>
              </w:r>
            </w:hyperlink>
          </w:p>
          <w:p w14:paraId="01B43642" w14:textId="2D8E7A41" w:rsidR="008C125B" w:rsidRPr="009C2F37" w:rsidRDefault="00685721" w:rsidP="00102989">
            <w:pPr>
              <w:pStyle w:val="ListParagraph"/>
              <w:numPr>
                <w:ilvl w:val="0"/>
                <w:numId w:val="35"/>
              </w:numPr>
              <w:ind w:left="339"/>
              <w:rPr>
                <w:sz w:val="24"/>
                <w:szCs w:val="24"/>
              </w:rPr>
            </w:pPr>
            <w:hyperlink r:id="rId33" w:history="1">
              <w:r>
                <w:rPr>
                  <w:color w:val="0000FF"/>
                  <w:sz w:val="24"/>
                  <w:szCs w:val="24"/>
                  <w:u w:val="single"/>
                </w:rPr>
                <w:t>Guidance for Cleaning and Disinfecting Public Spaces, Workplaces, Businesses, Schools, and Homes | CDC</w:t>
              </w:r>
            </w:hyperlink>
          </w:p>
        </w:tc>
      </w:tr>
      <w:tr w:rsidR="008B0895" w:rsidRPr="00115797" w14:paraId="67A1A9A3" w14:textId="77777777" w:rsidTr="002C7B1D">
        <w:trPr>
          <w:trHeight w:val="3395"/>
        </w:trPr>
        <w:tc>
          <w:tcPr>
            <w:tcW w:w="1435" w:type="dxa"/>
            <w:shd w:val="clear" w:color="auto" w:fill="auto"/>
          </w:tcPr>
          <w:p w14:paraId="2E8CCF19" w14:textId="2AB48485" w:rsidR="008B0895" w:rsidRPr="009434C3" w:rsidRDefault="008B0895" w:rsidP="008B0895">
            <w:pPr>
              <w:rPr>
                <w:sz w:val="24"/>
                <w:szCs w:val="24"/>
              </w:rPr>
            </w:pPr>
          </w:p>
        </w:tc>
        <w:tc>
          <w:tcPr>
            <w:tcW w:w="3780" w:type="dxa"/>
            <w:shd w:val="clear" w:color="auto" w:fill="auto"/>
          </w:tcPr>
          <w:p w14:paraId="3B18F3D1" w14:textId="323F01FC" w:rsidR="008B0895" w:rsidRDefault="008B0895" w:rsidP="008B0895">
            <w:pPr>
              <w:pStyle w:val="ListParagraph"/>
              <w:numPr>
                <w:ilvl w:val="0"/>
                <w:numId w:val="4"/>
              </w:numPr>
              <w:tabs>
                <w:tab w:val="left" w:pos="2251"/>
              </w:tabs>
              <w:rPr>
                <w:rFonts w:cstheme="minorHAnsi"/>
                <w:sz w:val="24"/>
                <w:szCs w:val="24"/>
              </w:rPr>
            </w:pPr>
            <w:r>
              <w:rPr>
                <w:rFonts w:cstheme="minorHAnsi"/>
                <w:sz w:val="24"/>
                <w:szCs w:val="24"/>
              </w:rPr>
              <w:t>Conduct a risk assessment to identify:</w:t>
            </w:r>
          </w:p>
          <w:p w14:paraId="25DEE7D0" w14:textId="4A634742" w:rsidR="008B0895" w:rsidRDefault="008B0895" w:rsidP="008B0895">
            <w:pPr>
              <w:pStyle w:val="ListParagraph"/>
              <w:numPr>
                <w:ilvl w:val="0"/>
                <w:numId w:val="46"/>
              </w:numPr>
              <w:tabs>
                <w:tab w:val="left" w:pos="2251"/>
              </w:tabs>
              <w:rPr>
                <w:rFonts w:cstheme="minorHAnsi"/>
                <w:sz w:val="24"/>
                <w:szCs w:val="24"/>
              </w:rPr>
            </w:pPr>
            <w:r>
              <w:rPr>
                <w:rFonts w:cstheme="minorHAnsi"/>
                <w:sz w:val="24"/>
                <w:szCs w:val="24"/>
              </w:rPr>
              <w:t>Items used on residents that cannot be cleaned or disinfected</w:t>
            </w:r>
          </w:p>
          <w:p w14:paraId="6103E0AC" w14:textId="0F7975BD" w:rsidR="008B0895" w:rsidRDefault="008B0895" w:rsidP="008B0895">
            <w:pPr>
              <w:pStyle w:val="ListParagraph"/>
              <w:numPr>
                <w:ilvl w:val="0"/>
                <w:numId w:val="46"/>
              </w:numPr>
              <w:tabs>
                <w:tab w:val="left" w:pos="2251"/>
              </w:tabs>
              <w:rPr>
                <w:rFonts w:cstheme="minorHAnsi"/>
                <w:sz w:val="24"/>
                <w:szCs w:val="24"/>
              </w:rPr>
            </w:pPr>
            <w:r>
              <w:rPr>
                <w:rFonts w:cstheme="minorHAnsi"/>
                <w:sz w:val="24"/>
                <w:szCs w:val="24"/>
              </w:rPr>
              <w:t xml:space="preserve">Potential for exposure – high touch versus low touch </w:t>
            </w:r>
          </w:p>
          <w:p w14:paraId="6AF1BF68" w14:textId="6A4CA034" w:rsidR="008B0895" w:rsidRPr="00BD3C04" w:rsidRDefault="00E3238F" w:rsidP="00BD3C04">
            <w:pPr>
              <w:pStyle w:val="ListParagraph"/>
              <w:numPr>
                <w:ilvl w:val="0"/>
                <w:numId w:val="46"/>
              </w:numPr>
              <w:tabs>
                <w:tab w:val="left" w:pos="2251"/>
              </w:tabs>
              <w:rPr>
                <w:rFonts w:cstheme="minorHAnsi"/>
                <w:sz w:val="24"/>
                <w:szCs w:val="24"/>
              </w:rPr>
            </w:pPr>
            <w:r>
              <w:rPr>
                <w:rFonts w:cstheme="minorHAnsi"/>
                <w:noProof/>
                <w:sz w:val="20"/>
                <w:szCs w:val="20"/>
              </w:rPr>
              <mc:AlternateContent>
                <mc:Choice Requires="wps">
                  <w:drawing>
                    <wp:anchor distT="0" distB="0" distL="114300" distR="114300" simplePos="0" relativeHeight="251665418" behindDoc="0" locked="0" layoutInCell="1" allowOverlap="1" wp14:anchorId="3E78E6DB" wp14:editId="30D64FBB">
                      <wp:simplePos x="0" y="0"/>
                      <wp:positionH relativeFrom="margin">
                        <wp:posOffset>-976569</wp:posOffset>
                      </wp:positionH>
                      <wp:positionV relativeFrom="paragraph">
                        <wp:posOffset>1304105</wp:posOffset>
                      </wp:positionV>
                      <wp:extent cx="1386348" cy="412955"/>
                      <wp:effectExtent l="0" t="0" r="4445" b="6350"/>
                      <wp:wrapNone/>
                      <wp:docPr id="1409433818"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60499DAA" w14:textId="703D870F" w:rsidR="00E3238F" w:rsidRDefault="00E3238F" w:rsidP="00E3238F">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8E6DB" id="_x0000_s1031" type="#_x0000_t202" style="position:absolute;left:0;text-align:left;margin-left:-76.9pt;margin-top:102.7pt;width:109.15pt;height:32.5pt;z-index:25166541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wCNwIAAGw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" fillcolor="window" stroked="f" strokeweight=".5pt">
                      <v:textbox>
                        <w:txbxContent>
                          <w:p w14:paraId="60499DAA" w14:textId="703D870F" w:rsidR="00E3238F" w:rsidRDefault="00E3238F" w:rsidP="00E3238F">
                            <w:r>
                              <w:t>3</w:t>
                            </w:r>
                          </w:p>
                        </w:txbxContent>
                      </v:textbox>
                      <w10:wrap anchorx="margin"/>
                    </v:shape>
                  </w:pict>
                </mc:Fallback>
              </mc:AlternateContent>
            </w:r>
            <w:r w:rsidR="008B0895">
              <w:rPr>
                <w:rFonts w:cstheme="minorHAnsi"/>
                <w:sz w:val="24"/>
                <w:szCs w:val="24"/>
              </w:rPr>
              <w:t>Probability of contamination</w:t>
            </w:r>
          </w:p>
        </w:tc>
        <w:tc>
          <w:tcPr>
            <w:tcW w:w="1710" w:type="dxa"/>
            <w:shd w:val="clear" w:color="auto" w:fill="auto"/>
          </w:tcPr>
          <w:p w14:paraId="5748E401" w14:textId="56A4CAD8" w:rsidR="008B0895" w:rsidRPr="00B90927" w:rsidRDefault="008B0895" w:rsidP="008B0895">
            <w:pPr>
              <w:tabs>
                <w:tab w:val="left" w:pos="2251"/>
              </w:tabs>
              <w:rPr>
                <w:rFonts w:cstheme="minorHAnsi"/>
                <w:sz w:val="24"/>
                <w:szCs w:val="24"/>
              </w:rPr>
            </w:pPr>
            <w:r w:rsidRPr="00B90927">
              <w:rPr>
                <w:rFonts w:cstheme="minorHAnsi"/>
                <w:sz w:val="24"/>
                <w:szCs w:val="24"/>
              </w:rPr>
              <w:t>Administrator, Director of Nursing, Infection Prevention</w:t>
            </w:r>
            <w:r w:rsidRPr="00B90927">
              <w:rPr>
                <w:rFonts w:cstheme="minorHAnsi"/>
                <w:noProof/>
                <w:color w:val="2B579A"/>
                <w:sz w:val="24"/>
                <w:szCs w:val="24"/>
                <w:shd w:val="clear" w:color="auto" w:fill="E6E6E6"/>
              </w:rPr>
              <mc:AlternateContent>
                <mc:Choice Requires="wps">
                  <w:drawing>
                    <wp:anchor distT="45720" distB="45720" distL="114300" distR="114300" simplePos="0" relativeHeight="251658247" behindDoc="0" locked="1" layoutInCell="1" allowOverlap="1" wp14:anchorId="66AF35E1" wp14:editId="4DA504DF">
                      <wp:simplePos x="0" y="0"/>
                      <wp:positionH relativeFrom="margin">
                        <wp:posOffset>-3281045</wp:posOffset>
                      </wp:positionH>
                      <wp:positionV relativeFrom="page">
                        <wp:posOffset>5207000</wp:posOffset>
                      </wp:positionV>
                      <wp:extent cx="374650" cy="689610"/>
                      <wp:effectExtent l="0" t="0" r="0" b="3175"/>
                      <wp:wrapNone/>
                      <wp:docPr id="2033111347" name="Text Box 2033111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423CCDD2" w14:textId="77777777" w:rsidR="008B0895" w:rsidRPr="00EB4320" w:rsidRDefault="008B0895" w:rsidP="008A299D">
                                  <w:pPr>
                                    <w:spacing w:after="0" w:line="240" w:lineRule="auto"/>
                                    <w:ind w:hanging="14"/>
                                    <w:jc w:val="center"/>
                                    <w:rPr>
                                      <w:b/>
                                      <w:bCs/>
                                      <w:color w:val="FFFFFF" w:themeColor="background1"/>
                                      <w:sz w:val="26"/>
                                      <w:szCs w:val="26"/>
                                    </w:rPr>
                                  </w:pPr>
                                  <w:r>
                                    <w:rPr>
                                      <w:b/>
                                      <w:bCs/>
                                      <w:color w:val="FFFFFF" w:themeColor="background1"/>
                                      <w:sz w:val="26"/>
                                      <w:szCs w:val="2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AF35E1" id="Text Box 2033111347" o:spid="_x0000_s1032" type="#_x0000_t202" alt="&quot;&quot;" style="position:absolute;margin-left:-258.35pt;margin-top:410pt;width:29.5pt;height:54.3pt;z-index:25165824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Fn/QEAANM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" filled="f" stroked="f">
                      <v:textbox style="mso-fit-shape-to-text:t">
                        <w:txbxContent>
                          <w:p w14:paraId="423CCDD2" w14:textId="77777777" w:rsidR="008B0895" w:rsidRPr="00EB4320" w:rsidRDefault="008B0895" w:rsidP="008A299D">
                            <w:pPr>
                              <w:spacing w:after="0" w:line="240" w:lineRule="auto"/>
                              <w:ind w:hanging="14"/>
                              <w:jc w:val="center"/>
                              <w:rPr>
                                <w:b/>
                                <w:bCs/>
                                <w:color w:val="FFFFFF" w:themeColor="background1"/>
                                <w:sz w:val="26"/>
                                <w:szCs w:val="26"/>
                              </w:rPr>
                            </w:pPr>
                            <w:r>
                              <w:rPr>
                                <w:b/>
                                <w:bCs/>
                                <w:color w:val="FFFFFF" w:themeColor="background1"/>
                                <w:sz w:val="26"/>
                                <w:szCs w:val="26"/>
                              </w:rPr>
                              <w:t>3</w:t>
                            </w:r>
                          </w:p>
                        </w:txbxContent>
                      </v:textbox>
                      <w10:wrap anchorx="margin" anchory="page"/>
                      <w10:anchorlock/>
                    </v:shape>
                  </w:pict>
                </mc:Fallback>
              </mc:AlternateContent>
            </w:r>
            <w:r w:rsidR="002D1CC3">
              <w:rPr>
                <w:noProof/>
              </w:rPr>
              <mc:AlternateContent>
                <mc:Choice Requires="wps">
                  <w:drawing>
                    <wp:anchor distT="0" distB="0" distL="114300" distR="114300" simplePos="0" relativeHeight="251660298" behindDoc="0" locked="0" layoutInCell="1" allowOverlap="1" wp14:anchorId="0B06B596" wp14:editId="6C70BE7E">
                      <wp:simplePos x="0" y="0"/>
                      <wp:positionH relativeFrom="column">
                        <wp:posOffset>-3127641</wp:posOffset>
                      </wp:positionH>
                      <wp:positionV relativeFrom="paragraph">
                        <wp:posOffset>5359994</wp:posOffset>
                      </wp:positionV>
                      <wp:extent cx="374650" cy="301625"/>
                      <wp:effectExtent l="0" t="0" r="25400" b="22225"/>
                      <wp:wrapNone/>
                      <wp:docPr id="1758825560"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B36AD53" w14:textId="77777777" w:rsidR="002D1CC3" w:rsidRDefault="002D1CC3"/>
                                <w:p w14:paraId="0C5E9514" w14:textId="7BA45497" w:rsidR="00FF6D23" w:rsidRDefault="002D1CC3">
                                  <w:r>
                                    <w:rPr>
                                      <w:b/>
                                      <w:bCs/>
                                      <w:color w:val="FFFFFF" w:themeColor="background1"/>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06B596" id="Text Box 1" o:spid="_x0000_s1033" type="#_x0000_t202" style="position:absolute;margin-left:-246.25pt;margin-top:422.05pt;width:29.5pt;height:23.75pt;z-index:2516602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" filled="f" strokeweight=".5pt">
                      <v:fill o:detectmouseclick="t"/>
                      <v:textbox>
                        <w:txbxContent>
                          <w:p w14:paraId="7B36AD53" w14:textId="77777777" w:rsidR="002D1CC3" w:rsidRDefault="002D1CC3"/>
                          <w:p w14:paraId="0C5E9514" w14:textId="7BA45497" w:rsidR="00FF6D23" w:rsidRDefault="002D1CC3">
                            <w:r>
                              <w:rPr>
                                <w:b/>
                                <w:bCs/>
                                <w:color w:val="FFFFFF" w:themeColor="background1"/>
                                <w:sz w:val="26"/>
                                <w:szCs w:val="26"/>
                              </w:rPr>
                              <w:t>3</w:t>
                            </w:r>
                          </w:p>
                        </w:txbxContent>
                      </v:textbox>
                    </v:shape>
                  </w:pict>
                </mc:Fallback>
              </mc:AlternateContent>
            </w:r>
            <w:r w:rsidRPr="00B90927">
              <w:rPr>
                <w:rFonts w:cstheme="minorHAnsi"/>
                <w:sz w:val="24"/>
                <w:szCs w:val="24"/>
              </w:rPr>
              <w:t>ist</w:t>
            </w:r>
            <w:r>
              <w:rPr>
                <w:rFonts w:cstheme="minorHAnsi"/>
                <w:sz w:val="24"/>
                <w:szCs w:val="24"/>
              </w:rPr>
              <w:t>, Environmental Services Manager</w:t>
            </w:r>
          </w:p>
        </w:tc>
        <w:tc>
          <w:tcPr>
            <w:tcW w:w="1980" w:type="dxa"/>
            <w:shd w:val="clear" w:color="auto" w:fill="auto"/>
          </w:tcPr>
          <w:p w14:paraId="225FD182" w14:textId="77777777" w:rsidR="008B0895" w:rsidRPr="00B90927" w:rsidRDefault="008B0895" w:rsidP="008B0895">
            <w:pPr>
              <w:tabs>
                <w:tab w:val="left" w:pos="2251"/>
              </w:tabs>
              <w:rPr>
                <w:rFonts w:cstheme="minorHAnsi"/>
                <w:sz w:val="24"/>
                <w:szCs w:val="24"/>
              </w:rPr>
            </w:pPr>
          </w:p>
        </w:tc>
        <w:tc>
          <w:tcPr>
            <w:tcW w:w="5400" w:type="dxa"/>
            <w:shd w:val="clear" w:color="auto" w:fill="auto"/>
          </w:tcPr>
          <w:p w14:paraId="1998F8BB" w14:textId="1D45CA01" w:rsidR="00E976B8" w:rsidRPr="001C1CD6" w:rsidRDefault="00685721" w:rsidP="00E976B8">
            <w:pPr>
              <w:pStyle w:val="ListParagraph"/>
              <w:numPr>
                <w:ilvl w:val="0"/>
                <w:numId w:val="4"/>
              </w:numPr>
              <w:rPr>
                <w:b/>
                <w:bCs/>
                <w:sz w:val="28"/>
                <w:szCs w:val="28"/>
              </w:rPr>
            </w:pPr>
            <w:hyperlink r:id="rId34" w:anchor="cdc_generic_section_3-box-3-examples-of-hazard-identification-risk-assessment-and-risk-reduction-activities-in-which-occupational-health-services-might-participate" w:history="1">
              <w:r>
                <w:rPr>
                  <w:color w:val="0000FF"/>
                  <w:sz w:val="24"/>
                  <w:szCs w:val="24"/>
                  <w:u w:val="single"/>
                </w:rPr>
                <w:t>Assessment and Reduction of Risks for Infection among Healthcare Personnel Populations | CDC</w:t>
              </w:r>
            </w:hyperlink>
          </w:p>
          <w:p w14:paraId="1C8AE4E5" w14:textId="77777777" w:rsidR="00E976B8" w:rsidRPr="001C1CD6" w:rsidRDefault="00E976B8" w:rsidP="000E15F0">
            <w:pPr>
              <w:pStyle w:val="ListParagraph"/>
              <w:numPr>
                <w:ilvl w:val="0"/>
                <w:numId w:val="4"/>
              </w:numPr>
              <w:rPr>
                <w:sz w:val="24"/>
                <w:szCs w:val="24"/>
              </w:rPr>
            </w:pPr>
            <w:hyperlink r:id="rId35" w:history="1">
              <w:r w:rsidRPr="001C1CD6">
                <w:rPr>
                  <w:color w:val="0000FF"/>
                  <w:sz w:val="24"/>
                  <w:szCs w:val="24"/>
                  <w:u w:val="single"/>
                </w:rPr>
                <w:t>Survey Readiness Toolkit: Splash Zone Checklist</w:t>
              </w:r>
            </w:hyperlink>
          </w:p>
          <w:p w14:paraId="177BE4B2" w14:textId="77777777" w:rsidR="00E976B8" w:rsidRPr="001C1CD6" w:rsidRDefault="00E976B8" w:rsidP="000E15F0">
            <w:pPr>
              <w:pStyle w:val="ListParagraph"/>
              <w:numPr>
                <w:ilvl w:val="0"/>
                <w:numId w:val="4"/>
              </w:numPr>
              <w:rPr>
                <w:sz w:val="24"/>
                <w:szCs w:val="24"/>
              </w:rPr>
            </w:pPr>
            <w:hyperlink r:id="rId36" w:history="1">
              <w:r w:rsidRPr="001C1CD6">
                <w:rPr>
                  <w:color w:val="0000FF"/>
                  <w:sz w:val="24"/>
                  <w:szCs w:val="24"/>
                  <w:u w:val="single"/>
                </w:rPr>
                <w:t>Survey Readiness Toolkit: Splash Zone</w:t>
              </w:r>
            </w:hyperlink>
          </w:p>
          <w:p w14:paraId="50F52538" w14:textId="12A7BC74" w:rsidR="00E976B8" w:rsidRPr="00115797" w:rsidRDefault="00F9261B" w:rsidP="005E305A">
            <w:pPr>
              <w:pStyle w:val="ListParagraph"/>
              <w:numPr>
                <w:ilvl w:val="0"/>
                <w:numId w:val="4"/>
              </w:numPr>
              <w:rPr>
                <w:b/>
                <w:bCs/>
                <w:sz w:val="24"/>
                <w:szCs w:val="24"/>
              </w:rPr>
            </w:pPr>
            <w:hyperlink r:id="rId37" w:history="1">
              <w:r w:rsidRPr="005E305A">
                <w:rPr>
                  <w:rStyle w:val="Hyperlink"/>
                  <w:sz w:val="24"/>
                  <w:szCs w:val="24"/>
                </w:rPr>
                <w:t>HQI Academy module: Everyday</w:t>
              </w:r>
              <w:r w:rsidR="00BA4FCA" w:rsidRPr="005E305A">
                <w:rPr>
                  <w:rStyle w:val="Hyperlink"/>
                  <w:sz w:val="24"/>
                  <w:szCs w:val="24"/>
                </w:rPr>
                <w:t>, an HVA</w:t>
              </w:r>
            </w:hyperlink>
          </w:p>
        </w:tc>
      </w:tr>
      <w:tr w:rsidR="008B0895" w:rsidRPr="00B90927" w14:paraId="614E107C" w14:textId="77777777" w:rsidTr="002C7B1D">
        <w:trPr>
          <w:trHeight w:val="3395"/>
        </w:trPr>
        <w:tc>
          <w:tcPr>
            <w:tcW w:w="1435" w:type="dxa"/>
            <w:shd w:val="clear" w:color="auto" w:fill="auto"/>
          </w:tcPr>
          <w:p w14:paraId="53A1BF60" w14:textId="77777777" w:rsidR="008B0895" w:rsidRPr="00115797" w:rsidRDefault="008B0895" w:rsidP="008B0895">
            <w:pPr>
              <w:rPr>
                <w:sz w:val="24"/>
                <w:szCs w:val="24"/>
              </w:rPr>
            </w:pPr>
          </w:p>
        </w:tc>
        <w:tc>
          <w:tcPr>
            <w:tcW w:w="3780" w:type="dxa"/>
            <w:shd w:val="clear" w:color="auto" w:fill="auto"/>
          </w:tcPr>
          <w:p w14:paraId="29B1E918" w14:textId="20517728" w:rsidR="008B0895" w:rsidRDefault="008B0895" w:rsidP="008B0895">
            <w:pPr>
              <w:pStyle w:val="ListParagraph"/>
              <w:numPr>
                <w:ilvl w:val="0"/>
                <w:numId w:val="4"/>
              </w:numPr>
              <w:tabs>
                <w:tab w:val="left" w:pos="2251"/>
              </w:tabs>
              <w:rPr>
                <w:rFonts w:cstheme="minorHAnsi"/>
                <w:sz w:val="24"/>
                <w:szCs w:val="24"/>
              </w:rPr>
            </w:pPr>
            <w:r>
              <w:rPr>
                <w:rFonts w:cstheme="minorHAnsi"/>
                <w:sz w:val="24"/>
                <w:szCs w:val="24"/>
              </w:rPr>
              <w:t>Evaluate how staff and residents interact with non-critical items</w:t>
            </w:r>
            <w:r w:rsidR="00314B61">
              <w:rPr>
                <w:rFonts w:cstheme="minorHAnsi"/>
                <w:sz w:val="24"/>
                <w:szCs w:val="24"/>
              </w:rPr>
              <w:t xml:space="preserve"> (</w:t>
            </w:r>
            <w:r w:rsidR="008A6680">
              <w:rPr>
                <w:rFonts w:cstheme="minorHAnsi"/>
                <w:sz w:val="24"/>
                <w:szCs w:val="24"/>
              </w:rPr>
              <w:t>t</w:t>
            </w:r>
            <w:r w:rsidR="00314B61">
              <w:rPr>
                <w:rFonts w:cstheme="minorHAnsi"/>
                <w:sz w:val="24"/>
                <w:szCs w:val="24"/>
              </w:rPr>
              <w:t>hose that only contact intact skin such as blood pressure cuffs, pulse oximetry, etc.)</w:t>
            </w:r>
            <w:r>
              <w:rPr>
                <w:rFonts w:cstheme="minorHAnsi"/>
                <w:sz w:val="24"/>
                <w:szCs w:val="24"/>
              </w:rPr>
              <w:t xml:space="preserve"> and the facility environment:</w:t>
            </w:r>
          </w:p>
          <w:p w14:paraId="714CBF13" w14:textId="77777777" w:rsidR="008B0895" w:rsidRDefault="008B0895" w:rsidP="008B0895">
            <w:pPr>
              <w:pStyle w:val="ListParagraph"/>
              <w:numPr>
                <w:ilvl w:val="0"/>
                <w:numId w:val="46"/>
              </w:numPr>
              <w:tabs>
                <w:tab w:val="left" w:pos="2251"/>
              </w:tabs>
              <w:rPr>
                <w:rFonts w:cstheme="minorHAnsi"/>
                <w:sz w:val="24"/>
                <w:szCs w:val="24"/>
              </w:rPr>
            </w:pPr>
            <w:r>
              <w:rPr>
                <w:rFonts w:cstheme="minorHAnsi"/>
                <w:sz w:val="24"/>
                <w:szCs w:val="24"/>
              </w:rPr>
              <w:t>Identify risk behaviors when staff are in contact with residents and equipment</w:t>
            </w:r>
          </w:p>
          <w:p w14:paraId="4DC83AB1" w14:textId="65694E94" w:rsidR="008B0895" w:rsidRDefault="008B0895" w:rsidP="008B0895">
            <w:pPr>
              <w:pStyle w:val="ListParagraph"/>
              <w:numPr>
                <w:ilvl w:val="0"/>
                <w:numId w:val="46"/>
              </w:numPr>
              <w:tabs>
                <w:tab w:val="left" w:pos="2251"/>
              </w:tabs>
              <w:rPr>
                <w:rFonts w:cstheme="minorHAnsi"/>
                <w:sz w:val="24"/>
                <w:szCs w:val="24"/>
              </w:rPr>
            </w:pPr>
            <w:r>
              <w:rPr>
                <w:rFonts w:cstheme="minorHAnsi"/>
                <w:sz w:val="24"/>
                <w:szCs w:val="24"/>
              </w:rPr>
              <w:t>Address environmental obstacles</w:t>
            </w:r>
            <w:r w:rsidR="00314B61">
              <w:rPr>
                <w:rFonts w:cstheme="minorHAnsi"/>
                <w:sz w:val="24"/>
                <w:szCs w:val="24"/>
              </w:rPr>
              <w:t xml:space="preserve"> (such as not enough cleaning stations, lack of supplies)</w:t>
            </w:r>
          </w:p>
          <w:p w14:paraId="50F51FC9" w14:textId="784F916D" w:rsidR="008B0895" w:rsidRDefault="008B0895" w:rsidP="008B0895">
            <w:pPr>
              <w:pStyle w:val="ListParagraph"/>
              <w:numPr>
                <w:ilvl w:val="0"/>
                <w:numId w:val="46"/>
              </w:numPr>
              <w:tabs>
                <w:tab w:val="left" w:pos="2251"/>
              </w:tabs>
              <w:rPr>
                <w:rFonts w:cstheme="minorHAnsi"/>
                <w:sz w:val="24"/>
                <w:szCs w:val="24"/>
              </w:rPr>
            </w:pPr>
            <w:r>
              <w:rPr>
                <w:rFonts w:cstheme="minorHAnsi"/>
                <w:sz w:val="24"/>
                <w:szCs w:val="24"/>
              </w:rPr>
              <w:t>Consider how systems can be set up to minimize handling errors</w:t>
            </w:r>
          </w:p>
          <w:p w14:paraId="7F37B72A" w14:textId="6CA7FB85" w:rsidR="008B0895" w:rsidRDefault="00703DD6" w:rsidP="008B0895">
            <w:pPr>
              <w:pStyle w:val="ListParagraph"/>
              <w:numPr>
                <w:ilvl w:val="0"/>
                <w:numId w:val="46"/>
              </w:numPr>
              <w:tabs>
                <w:tab w:val="left" w:pos="2251"/>
              </w:tabs>
              <w:rPr>
                <w:rFonts w:cstheme="minorHAnsi"/>
                <w:sz w:val="24"/>
                <w:szCs w:val="24"/>
              </w:rPr>
            </w:pPr>
            <w:proofErr w:type="gramStart"/>
            <w:r>
              <w:rPr>
                <w:rFonts w:cstheme="minorHAnsi"/>
                <w:sz w:val="24"/>
                <w:szCs w:val="24"/>
              </w:rPr>
              <w:t>Review</w:t>
            </w:r>
            <w:proofErr w:type="gramEnd"/>
            <w:r>
              <w:rPr>
                <w:rFonts w:cstheme="minorHAnsi"/>
                <w:sz w:val="24"/>
                <w:szCs w:val="24"/>
              </w:rPr>
              <w:t xml:space="preserve"> </w:t>
            </w:r>
            <w:r w:rsidR="008B0895">
              <w:rPr>
                <w:rFonts w:cstheme="minorHAnsi"/>
                <w:sz w:val="24"/>
                <w:szCs w:val="24"/>
              </w:rPr>
              <w:t>workloads, responsibilities and priorities of staff</w:t>
            </w:r>
          </w:p>
        </w:tc>
        <w:tc>
          <w:tcPr>
            <w:tcW w:w="1710" w:type="dxa"/>
            <w:shd w:val="clear" w:color="auto" w:fill="auto"/>
          </w:tcPr>
          <w:p w14:paraId="177AB8AD" w14:textId="7E337BCC" w:rsidR="008B0895" w:rsidRPr="00B90927" w:rsidRDefault="009A3279" w:rsidP="008B0895">
            <w:pPr>
              <w:tabs>
                <w:tab w:val="left" w:pos="2251"/>
              </w:tabs>
              <w:rPr>
                <w:rFonts w:cstheme="minorHAnsi"/>
                <w:sz w:val="24"/>
                <w:szCs w:val="24"/>
              </w:rPr>
            </w:pPr>
            <w:r w:rsidRPr="009A3279">
              <w:rPr>
                <w:rFonts w:cstheme="minorHAnsi"/>
                <w:sz w:val="24"/>
                <w:szCs w:val="24"/>
              </w:rPr>
              <w:t>Administrator, Director of Nursing, Infection Preventionist, Environmental Services Manager</w:t>
            </w:r>
          </w:p>
        </w:tc>
        <w:tc>
          <w:tcPr>
            <w:tcW w:w="1980" w:type="dxa"/>
            <w:shd w:val="clear" w:color="auto" w:fill="auto"/>
          </w:tcPr>
          <w:p w14:paraId="5A0B8669" w14:textId="77777777" w:rsidR="008B0895" w:rsidRPr="004505F2" w:rsidRDefault="008B0895" w:rsidP="008B0895">
            <w:pPr>
              <w:tabs>
                <w:tab w:val="left" w:pos="2251"/>
              </w:tabs>
              <w:rPr>
                <w:rFonts w:cstheme="minorHAnsi"/>
                <w:sz w:val="24"/>
                <w:szCs w:val="24"/>
              </w:rPr>
            </w:pPr>
          </w:p>
        </w:tc>
        <w:tc>
          <w:tcPr>
            <w:tcW w:w="5400" w:type="dxa"/>
            <w:shd w:val="clear" w:color="auto" w:fill="auto"/>
          </w:tcPr>
          <w:p w14:paraId="7E58BB43" w14:textId="57AF6F88" w:rsidR="008B0895" w:rsidRPr="004505F2" w:rsidRDefault="009A5475" w:rsidP="008B0895">
            <w:pPr>
              <w:rPr>
                <w:sz w:val="24"/>
                <w:szCs w:val="24"/>
              </w:rPr>
            </w:pPr>
            <w:hyperlink r:id="rId38" w:history="1">
              <w:r>
                <w:rPr>
                  <w:color w:val="0000FF"/>
                  <w:sz w:val="24"/>
                  <w:szCs w:val="24"/>
                  <w:u w:val="single"/>
                </w:rPr>
                <w:t>Staffing Resources | HQIN</w:t>
              </w:r>
            </w:hyperlink>
          </w:p>
          <w:p w14:paraId="07304184" w14:textId="0DFCDAE7" w:rsidR="006E737D" w:rsidRPr="004505F2" w:rsidRDefault="006E737D" w:rsidP="008B0895">
            <w:pPr>
              <w:rPr>
                <w:b/>
                <w:bCs/>
                <w:sz w:val="24"/>
                <w:szCs w:val="24"/>
              </w:rPr>
            </w:pPr>
          </w:p>
        </w:tc>
      </w:tr>
      <w:tr w:rsidR="008B0895" w:rsidRPr="00B90927" w14:paraId="62CA922D" w14:textId="77777777" w:rsidTr="002C7B1D">
        <w:trPr>
          <w:trHeight w:val="1615"/>
        </w:trPr>
        <w:tc>
          <w:tcPr>
            <w:tcW w:w="1435" w:type="dxa"/>
            <w:shd w:val="clear" w:color="auto" w:fill="auto"/>
          </w:tcPr>
          <w:p w14:paraId="22154B56" w14:textId="795436CA" w:rsidR="008B0895" w:rsidRPr="009434C3" w:rsidRDefault="00E3238F" w:rsidP="008B0895">
            <w:pPr>
              <w:rPr>
                <w:sz w:val="24"/>
                <w:szCs w:val="24"/>
              </w:rPr>
            </w:pPr>
            <w:r>
              <w:rPr>
                <w:rFonts w:cstheme="minorHAnsi"/>
                <w:noProof/>
                <w:sz w:val="20"/>
                <w:szCs w:val="20"/>
              </w:rPr>
              <mc:AlternateContent>
                <mc:Choice Requires="wps">
                  <w:drawing>
                    <wp:anchor distT="0" distB="0" distL="114300" distR="114300" simplePos="0" relativeHeight="251667466" behindDoc="0" locked="0" layoutInCell="1" allowOverlap="1" wp14:anchorId="2EC6E9CE" wp14:editId="2986B019">
                      <wp:simplePos x="0" y="0"/>
                      <wp:positionH relativeFrom="margin">
                        <wp:posOffset>-65344</wp:posOffset>
                      </wp:positionH>
                      <wp:positionV relativeFrom="paragraph">
                        <wp:posOffset>1722550</wp:posOffset>
                      </wp:positionV>
                      <wp:extent cx="1386348" cy="412955"/>
                      <wp:effectExtent l="0" t="0" r="4445" b="6350"/>
                      <wp:wrapNone/>
                      <wp:docPr id="114025453"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03734CC1" w14:textId="3CDD0C6E" w:rsidR="00E3238F" w:rsidRDefault="00E3238F" w:rsidP="00E3238F">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6E9CE" id="_x0000_s1034" type="#_x0000_t202" style="position:absolute;margin-left:-5.15pt;margin-top:135.65pt;width:109.15pt;height:32.5pt;z-index:25166746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" fillcolor="window" stroked="f" strokeweight=".5pt">
                      <v:textbox>
                        <w:txbxContent>
                          <w:p w14:paraId="03734CC1" w14:textId="3CDD0C6E" w:rsidR="00E3238F" w:rsidRDefault="00E3238F" w:rsidP="00E3238F">
                            <w:r>
                              <w:t>4</w:t>
                            </w:r>
                          </w:p>
                        </w:txbxContent>
                      </v:textbox>
                      <w10:wrap anchorx="margin"/>
                    </v:shape>
                  </w:pict>
                </mc:Fallback>
              </mc:AlternateContent>
            </w:r>
          </w:p>
        </w:tc>
        <w:tc>
          <w:tcPr>
            <w:tcW w:w="3780" w:type="dxa"/>
            <w:shd w:val="clear" w:color="auto" w:fill="auto"/>
          </w:tcPr>
          <w:p w14:paraId="25F7F44A" w14:textId="7F9A0588" w:rsidR="008B0895" w:rsidRPr="00B90927" w:rsidRDefault="008B0895" w:rsidP="008B0895">
            <w:pPr>
              <w:pStyle w:val="ListParagraph"/>
              <w:numPr>
                <w:ilvl w:val="0"/>
                <w:numId w:val="5"/>
              </w:numPr>
              <w:ind w:left="346"/>
              <w:rPr>
                <w:rFonts w:cstheme="minorHAnsi"/>
                <w:sz w:val="24"/>
                <w:szCs w:val="24"/>
              </w:rPr>
            </w:pPr>
            <w:r w:rsidRPr="00EE679E">
              <w:rPr>
                <w:rFonts w:cstheme="minorHAnsi"/>
                <w:sz w:val="24"/>
                <w:szCs w:val="24"/>
              </w:rPr>
              <w:t xml:space="preserve">Develop tools to monitor and track/trend compliance </w:t>
            </w:r>
            <w:r w:rsidRPr="00B90927">
              <w:rPr>
                <w:rFonts w:cstheme="minorHAnsi"/>
                <w:noProof/>
                <w:sz w:val="24"/>
                <w:szCs w:val="24"/>
                <w:shd w:val="clear" w:color="auto" w:fill="E6E6E6"/>
              </w:rPr>
              <mc:AlternateContent>
                <mc:Choice Requires="wps">
                  <w:drawing>
                    <wp:anchor distT="45720" distB="45720" distL="114300" distR="114300" simplePos="0" relativeHeight="251658246" behindDoc="0" locked="1" layoutInCell="1" allowOverlap="1" wp14:anchorId="711D17FB" wp14:editId="13E580B4">
                      <wp:simplePos x="0" y="0"/>
                      <wp:positionH relativeFrom="margin">
                        <wp:posOffset>-1112520</wp:posOffset>
                      </wp:positionH>
                      <wp:positionV relativeFrom="page">
                        <wp:posOffset>5191125</wp:posOffset>
                      </wp:positionV>
                      <wp:extent cx="292100" cy="301625"/>
                      <wp:effectExtent l="0" t="0" r="0" b="3175"/>
                      <wp:wrapNone/>
                      <wp:docPr id="434072740" name="Text Box 4340727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796B1533" w14:textId="7349E57D" w:rsidR="008B0895" w:rsidRDefault="008B0895" w:rsidP="005278AE">
                                  <w:pPr>
                                    <w:spacing w:after="0" w:line="240" w:lineRule="auto"/>
                                    <w:ind w:hanging="14"/>
                                    <w:rPr>
                                      <w:b/>
                                      <w:bCs/>
                                      <w:color w:val="FFFFFF" w:themeColor="background1"/>
                                      <w:sz w:val="26"/>
                                      <w:szCs w:val="26"/>
                                    </w:rPr>
                                  </w:pPr>
                                  <w:r>
                                    <w:rPr>
                                      <w:b/>
                                      <w:bCs/>
                                      <w:color w:val="FFFFFF" w:themeColor="background1"/>
                                      <w:sz w:val="26"/>
                                      <w:szCs w:val="26"/>
                                    </w:rPr>
                                    <w:t>4</w:t>
                                  </w:r>
                                </w:p>
                                <w:p w14:paraId="63D715BF" w14:textId="77777777" w:rsidR="008B0895" w:rsidRPr="00EB4320" w:rsidRDefault="008B0895" w:rsidP="005278AE">
                                  <w:pPr>
                                    <w:spacing w:after="0" w:line="240" w:lineRule="auto"/>
                                    <w:ind w:hanging="14"/>
                                    <w:rPr>
                                      <w:b/>
                                      <w:bCs/>
                                      <w:color w:val="FFFFFF" w:themeColor="background1"/>
                                      <w:sz w:val="26"/>
                                      <w:szCs w:val="2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1D17FB" id="Text Box 434072740" o:spid="_x0000_s1035" type="#_x0000_t202" alt="&quot;&quot;" style="position:absolute;left:0;text-align:left;margin-left:-87.6pt;margin-top:408.75pt;width:23pt;height:23.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o7+gEAANM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" filled="f" stroked="f">
                      <v:textbox style="mso-fit-shape-to-text:t">
                        <w:txbxContent>
                          <w:p w14:paraId="796B1533" w14:textId="7349E57D" w:rsidR="008B0895" w:rsidRDefault="008B0895" w:rsidP="005278AE">
                            <w:pPr>
                              <w:spacing w:after="0" w:line="240" w:lineRule="auto"/>
                              <w:ind w:hanging="14"/>
                              <w:rPr>
                                <w:b/>
                                <w:bCs/>
                                <w:color w:val="FFFFFF" w:themeColor="background1"/>
                                <w:sz w:val="26"/>
                                <w:szCs w:val="26"/>
                              </w:rPr>
                            </w:pPr>
                            <w:r>
                              <w:rPr>
                                <w:b/>
                                <w:bCs/>
                                <w:color w:val="FFFFFF" w:themeColor="background1"/>
                                <w:sz w:val="26"/>
                                <w:szCs w:val="26"/>
                              </w:rPr>
                              <w:t>4</w:t>
                            </w:r>
                          </w:p>
                          <w:p w14:paraId="63D715BF" w14:textId="77777777" w:rsidR="008B0895" w:rsidRPr="00EB4320" w:rsidRDefault="008B0895" w:rsidP="005278AE">
                            <w:pPr>
                              <w:spacing w:after="0" w:line="240" w:lineRule="auto"/>
                              <w:ind w:hanging="14"/>
                              <w:rPr>
                                <w:b/>
                                <w:bCs/>
                                <w:color w:val="FFFFFF" w:themeColor="background1"/>
                                <w:sz w:val="26"/>
                                <w:szCs w:val="26"/>
                              </w:rPr>
                            </w:pPr>
                          </w:p>
                        </w:txbxContent>
                      </v:textbox>
                      <w10:wrap anchorx="margin" anchory="page"/>
                      <w10:anchorlock/>
                    </v:shape>
                  </w:pict>
                </mc:Fallback>
              </mc:AlternateContent>
            </w:r>
          </w:p>
        </w:tc>
        <w:tc>
          <w:tcPr>
            <w:tcW w:w="1710" w:type="dxa"/>
            <w:shd w:val="clear" w:color="auto" w:fill="auto"/>
          </w:tcPr>
          <w:p w14:paraId="6AB4F5BB" w14:textId="5585CA75" w:rsidR="008B0895" w:rsidRPr="00B90927" w:rsidRDefault="008B0895" w:rsidP="008B0895">
            <w:pPr>
              <w:rPr>
                <w:rFonts w:cstheme="minorHAnsi"/>
                <w:sz w:val="24"/>
                <w:szCs w:val="24"/>
              </w:rPr>
            </w:pPr>
            <w:r>
              <w:rPr>
                <w:rFonts w:cstheme="minorHAnsi"/>
                <w:sz w:val="24"/>
                <w:szCs w:val="24"/>
              </w:rPr>
              <w:t xml:space="preserve">Administrator, </w:t>
            </w:r>
            <w:r w:rsidRPr="00B90927">
              <w:rPr>
                <w:rFonts w:cstheme="minorHAnsi"/>
                <w:sz w:val="24"/>
                <w:szCs w:val="24"/>
              </w:rPr>
              <w:t>Director of Nursing, Infection Preventionist</w:t>
            </w:r>
          </w:p>
        </w:tc>
        <w:tc>
          <w:tcPr>
            <w:tcW w:w="1980" w:type="dxa"/>
            <w:shd w:val="clear" w:color="auto" w:fill="auto"/>
          </w:tcPr>
          <w:p w14:paraId="3B43FAEC" w14:textId="6414358E" w:rsidR="008B0895" w:rsidRPr="00B90927" w:rsidRDefault="008B0895" w:rsidP="008B0895">
            <w:pPr>
              <w:rPr>
                <w:rFonts w:cstheme="minorHAnsi"/>
                <w:sz w:val="24"/>
                <w:szCs w:val="24"/>
              </w:rPr>
            </w:pPr>
          </w:p>
        </w:tc>
        <w:tc>
          <w:tcPr>
            <w:tcW w:w="5400" w:type="dxa"/>
            <w:shd w:val="clear" w:color="auto" w:fill="auto"/>
          </w:tcPr>
          <w:p w14:paraId="43B9F987" w14:textId="743DF693" w:rsidR="008B0895" w:rsidRPr="004505F2" w:rsidRDefault="008B0895" w:rsidP="008B0895">
            <w:pPr>
              <w:pStyle w:val="ListParagraph"/>
              <w:numPr>
                <w:ilvl w:val="0"/>
                <w:numId w:val="7"/>
              </w:numPr>
              <w:rPr>
                <w:rFonts w:cstheme="minorHAnsi"/>
                <w:sz w:val="24"/>
                <w:szCs w:val="24"/>
              </w:rPr>
            </w:pPr>
            <w:r w:rsidRPr="004505F2">
              <w:rPr>
                <w:rFonts w:cstheme="minorHAnsi"/>
                <w:sz w:val="24"/>
                <w:szCs w:val="24"/>
              </w:rPr>
              <w:t xml:space="preserve">Notify a Health Quality Innovators (HQI) Quality Improvement Advisor (QIA) at </w:t>
            </w:r>
            <w:hyperlink r:id="rId39" w:history="1">
              <w:r w:rsidRPr="004505F2">
                <w:rPr>
                  <w:rStyle w:val="Hyperlink"/>
                  <w:rFonts w:cstheme="minorHAnsi"/>
                  <w:sz w:val="24"/>
                  <w:szCs w:val="24"/>
                </w:rPr>
                <w:t>LTC@hqi.solutions</w:t>
              </w:r>
            </w:hyperlink>
            <w:r w:rsidRPr="004505F2">
              <w:rPr>
                <w:rFonts w:cstheme="minorHAnsi"/>
                <w:sz w:val="24"/>
                <w:szCs w:val="24"/>
              </w:rPr>
              <w:t xml:space="preserve"> if auditing and monitoring tools are needed</w:t>
            </w:r>
          </w:p>
          <w:p w14:paraId="62DC37C2" w14:textId="77777777" w:rsidR="008B0895" w:rsidRPr="004505F2" w:rsidRDefault="008B0895" w:rsidP="008B0895">
            <w:pPr>
              <w:pStyle w:val="ListParagraph"/>
              <w:numPr>
                <w:ilvl w:val="0"/>
                <w:numId w:val="7"/>
              </w:numPr>
              <w:rPr>
                <w:rFonts w:cstheme="minorHAnsi"/>
                <w:sz w:val="24"/>
                <w:szCs w:val="24"/>
              </w:rPr>
            </w:pPr>
            <w:hyperlink r:id="rId40" w:history="1">
              <w:r w:rsidRPr="004505F2">
                <w:rPr>
                  <w:rStyle w:val="Hyperlink"/>
                  <w:rFonts w:cstheme="minorHAnsi"/>
                  <w:sz w:val="24"/>
                  <w:szCs w:val="24"/>
                </w:rPr>
                <w:t>Simple Strategies – Environmental Cleaning and Infection Prevention | HQIN</w:t>
              </w:r>
            </w:hyperlink>
          </w:p>
          <w:p w14:paraId="29C0680D" w14:textId="5C85BFAB" w:rsidR="00C6078B" w:rsidRPr="004505F2" w:rsidRDefault="008306E4" w:rsidP="008B0895">
            <w:pPr>
              <w:pStyle w:val="ListParagraph"/>
              <w:numPr>
                <w:ilvl w:val="0"/>
                <w:numId w:val="7"/>
              </w:numPr>
              <w:rPr>
                <w:rFonts w:cstheme="minorHAnsi"/>
                <w:sz w:val="24"/>
                <w:szCs w:val="24"/>
              </w:rPr>
            </w:pPr>
            <w:hyperlink r:id="rId41" w:history="1">
              <w:r w:rsidRPr="006A159C">
                <w:rPr>
                  <w:rStyle w:val="Hyperlink"/>
                  <w:sz w:val="24"/>
                  <w:szCs w:val="24"/>
                </w:rPr>
                <w:t xml:space="preserve">PPE </w:t>
              </w:r>
              <w:r w:rsidR="006127F3" w:rsidRPr="006A159C">
                <w:rPr>
                  <w:rStyle w:val="Hyperlink"/>
                  <w:sz w:val="24"/>
                  <w:szCs w:val="24"/>
                </w:rPr>
                <w:t xml:space="preserve">Competency </w:t>
              </w:r>
              <w:r w:rsidR="006A159C" w:rsidRPr="006A159C">
                <w:rPr>
                  <w:rStyle w:val="Hyperlink"/>
                  <w:sz w:val="24"/>
                  <w:szCs w:val="24"/>
                </w:rPr>
                <w:t>Validation</w:t>
              </w:r>
            </w:hyperlink>
            <w:hyperlink r:id="rId42" w:history="1">
              <w:r w:rsidR="006A159C" w:rsidRPr="006A159C">
                <w:rPr>
                  <w:rStyle w:val="Hyperlink"/>
                  <w:sz w:val="24"/>
                  <w:szCs w:val="24"/>
                </w:rPr>
                <w:t xml:space="preserve"> |</w:t>
              </w:r>
            </w:hyperlink>
            <w:hyperlink r:id="rId43" w:history="1">
              <w:r w:rsidRPr="004505F2">
                <w:rPr>
                  <w:color w:val="0000FF"/>
                  <w:sz w:val="24"/>
                  <w:szCs w:val="24"/>
                  <w:u w:val="single"/>
                </w:rPr>
                <w:t>NC SPICE</w:t>
              </w:r>
            </w:hyperlink>
          </w:p>
          <w:p w14:paraId="39FE1078" w14:textId="04701EC3" w:rsidR="008B0895" w:rsidRPr="004505F2" w:rsidRDefault="00A072DC" w:rsidP="00150FD2">
            <w:pPr>
              <w:pStyle w:val="ListParagraph"/>
              <w:numPr>
                <w:ilvl w:val="0"/>
                <w:numId w:val="7"/>
              </w:numPr>
              <w:rPr>
                <w:rFonts w:cstheme="minorHAnsi"/>
                <w:sz w:val="24"/>
                <w:szCs w:val="24"/>
              </w:rPr>
            </w:pPr>
            <w:hyperlink r:id="rId44" w:history="1">
              <w:r>
                <w:rPr>
                  <w:rStyle w:val="Hyperlink"/>
                  <w:sz w:val="24"/>
                  <w:szCs w:val="24"/>
                </w:rPr>
                <w:t>Shared Equipment Cleaning Audit Tool | HQIN</w:t>
              </w:r>
            </w:hyperlink>
          </w:p>
        </w:tc>
      </w:tr>
      <w:tr w:rsidR="008B0895" w:rsidRPr="00B90927" w14:paraId="3907A16C" w14:textId="77777777" w:rsidTr="002C7B1D">
        <w:trPr>
          <w:trHeight w:val="1615"/>
        </w:trPr>
        <w:tc>
          <w:tcPr>
            <w:tcW w:w="1435" w:type="dxa"/>
            <w:shd w:val="clear" w:color="auto" w:fill="auto"/>
          </w:tcPr>
          <w:p w14:paraId="50820D41" w14:textId="3E356042" w:rsidR="008B0895" w:rsidRPr="009434C3" w:rsidRDefault="008B0895" w:rsidP="008B0895">
            <w:pPr>
              <w:rPr>
                <w:sz w:val="24"/>
                <w:szCs w:val="24"/>
              </w:rPr>
            </w:pPr>
          </w:p>
        </w:tc>
        <w:tc>
          <w:tcPr>
            <w:tcW w:w="3780" w:type="dxa"/>
            <w:shd w:val="clear" w:color="auto" w:fill="auto"/>
          </w:tcPr>
          <w:p w14:paraId="26D89394" w14:textId="7A0C45F2" w:rsidR="00CD08E1" w:rsidRPr="00BB416F" w:rsidRDefault="00CD08E1" w:rsidP="00CD08E1">
            <w:pPr>
              <w:pStyle w:val="ListParagraph"/>
              <w:numPr>
                <w:ilvl w:val="0"/>
                <w:numId w:val="11"/>
              </w:numPr>
              <w:rPr>
                <w:rFonts w:cstheme="minorHAnsi"/>
                <w:sz w:val="24"/>
                <w:szCs w:val="24"/>
              </w:rPr>
            </w:pPr>
            <w:r w:rsidRPr="00BB416F">
              <w:rPr>
                <w:rFonts w:cstheme="minorHAnsi"/>
                <w:sz w:val="24"/>
                <w:szCs w:val="24"/>
              </w:rPr>
              <w:t xml:space="preserve">Establish communication system between nursing and EVS staff to ensure timely and </w:t>
            </w:r>
            <w:proofErr w:type="gramStart"/>
            <w:r w:rsidRPr="00BB416F">
              <w:rPr>
                <w:rFonts w:cstheme="minorHAnsi"/>
                <w:sz w:val="24"/>
                <w:szCs w:val="24"/>
              </w:rPr>
              <w:t>specific</w:t>
            </w:r>
            <w:proofErr w:type="gramEnd"/>
            <w:r w:rsidRPr="00BB416F">
              <w:rPr>
                <w:rFonts w:cstheme="minorHAnsi"/>
                <w:sz w:val="24"/>
                <w:szCs w:val="24"/>
              </w:rPr>
              <w:t xml:space="preserve"> required cleaning</w:t>
            </w:r>
          </w:p>
          <w:p w14:paraId="5DA24F82" w14:textId="4DF1850A" w:rsidR="00CD08E1" w:rsidRPr="00BB416F" w:rsidRDefault="00D17BB7" w:rsidP="00CD08E1">
            <w:pPr>
              <w:pStyle w:val="ListParagraph"/>
              <w:numPr>
                <w:ilvl w:val="0"/>
                <w:numId w:val="11"/>
              </w:numPr>
              <w:rPr>
                <w:rFonts w:cstheme="minorHAnsi"/>
                <w:sz w:val="24"/>
                <w:szCs w:val="24"/>
              </w:rPr>
            </w:pPr>
            <w:r>
              <w:rPr>
                <w:rFonts w:cstheme="minorHAnsi"/>
                <w:sz w:val="24"/>
                <w:szCs w:val="24"/>
              </w:rPr>
              <w:t xml:space="preserve">Follow up as needed for </w:t>
            </w:r>
            <w:r w:rsidR="002B040A">
              <w:rPr>
                <w:rFonts w:cstheme="minorHAnsi"/>
                <w:sz w:val="24"/>
                <w:szCs w:val="24"/>
              </w:rPr>
              <w:t>improvements in communication</w:t>
            </w:r>
          </w:p>
          <w:p w14:paraId="2342B1F1" w14:textId="16E5E6DF" w:rsidR="00CD08E1" w:rsidRDefault="12541C7F" w:rsidP="36BBD398">
            <w:pPr>
              <w:pStyle w:val="ListParagraph"/>
              <w:numPr>
                <w:ilvl w:val="0"/>
                <w:numId w:val="11"/>
              </w:numPr>
              <w:rPr>
                <w:sz w:val="24"/>
                <w:szCs w:val="24"/>
              </w:rPr>
            </w:pPr>
            <w:r w:rsidRPr="36BBD398">
              <w:rPr>
                <w:sz w:val="24"/>
                <w:szCs w:val="24"/>
              </w:rPr>
              <w:t xml:space="preserve">Delineate clear responsibility for cleaning assignment to ensure </w:t>
            </w:r>
            <w:r w:rsidR="6A04768C" w:rsidRPr="36BBD398">
              <w:rPr>
                <w:sz w:val="24"/>
                <w:szCs w:val="24"/>
              </w:rPr>
              <w:t>all resident</w:t>
            </w:r>
            <w:r w:rsidR="51D640F8" w:rsidRPr="36BBD398">
              <w:rPr>
                <w:sz w:val="24"/>
                <w:szCs w:val="24"/>
              </w:rPr>
              <w:t xml:space="preserve"> care equipment (including non-critical devices) is assigned to be cleaned by a designated staff person</w:t>
            </w:r>
          </w:p>
          <w:p w14:paraId="50B1290A" w14:textId="77777777" w:rsidR="00CD08E1" w:rsidRDefault="00CD08E1" w:rsidP="00CD08E1">
            <w:pPr>
              <w:pStyle w:val="ListParagraph"/>
              <w:numPr>
                <w:ilvl w:val="0"/>
                <w:numId w:val="11"/>
              </w:numPr>
              <w:rPr>
                <w:rFonts w:cstheme="minorHAnsi"/>
                <w:sz w:val="24"/>
                <w:szCs w:val="24"/>
              </w:rPr>
            </w:pPr>
            <w:r>
              <w:rPr>
                <w:rFonts w:cstheme="minorHAnsi"/>
                <w:sz w:val="24"/>
                <w:szCs w:val="24"/>
              </w:rPr>
              <w:t>Educate staff in all departments on communication system and process</w:t>
            </w:r>
          </w:p>
          <w:p w14:paraId="2843534D" w14:textId="1C34F2C4" w:rsidR="008B0895" w:rsidRPr="0031110B" w:rsidRDefault="00CD08E1" w:rsidP="0031110B">
            <w:pPr>
              <w:pStyle w:val="ListParagraph"/>
              <w:numPr>
                <w:ilvl w:val="0"/>
                <w:numId w:val="5"/>
              </w:numPr>
              <w:ind w:left="346"/>
              <w:rPr>
                <w:rFonts w:cstheme="minorHAnsi"/>
                <w:sz w:val="24"/>
                <w:szCs w:val="24"/>
              </w:rPr>
            </w:pPr>
            <w:r>
              <w:rPr>
                <w:rFonts w:cstheme="minorHAnsi"/>
                <w:sz w:val="24"/>
                <w:szCs w:val="24"/>
              </w:rPr>
              <w:t>Revise as necessary</w:t>
            </w:r>
          </w:p>
        </w:tc>
        <w:tc>
          <w:tcPr>
            <w:tcW w:w="1710" w:type="dxa"/>
            <w:shd w:val="clear" w:color="auto" w:fill="auto"/>
          </w:tcPr>
          <w:p w14:paraId="39DF7EE6" w14:textId="2AFE2A5B" w:rsidR="008B0895" w:rsidRDefault="007264C2" w:rsidP="008B0895">
            <w:pPr>
              <w:rPr>
                <w:rFonts w:cstheme="minorHAnsi"/>
                <w:sz w:val="24"/>
                <w:szCs w:val="24"/>
              </w:rPr>
            </w:pPr>
            <w:r>
              <w:rPr>
                <w:rFonts w:cstheme="minorHAnsi"/>
                <w:sz w:val="24"/>
                <w:szCs w:val="24"/>
              </w:rPr>
              <w:t xml:space="preserve">Administrator, </w:t>
            </w:r>
            <w:r w:rsidRPr="003213DA">
              <w:rPr>
                <w:rFonts w:cstheme="minorHAnsi"/>
                <w:sz w:val="24"/>
                <w:szCs w:val="24"/>
              </w:rPr>
              <w:t xml:space="preserve">Infection Preventionist, </w:t>
            </w:r>
            <w:r>
              <w:rPr>
                <w:rFonts w:cstheme="minorHAnsi"/>
                <w:sz w:val="24"/>
                <w:szCs w:val="24"/>
              </w:rPr>
              <w:t xml:space="preserve">Environmental Services </w:t>
            </w:r>
            <w:r w:rsidRPr="00F04767">
              <w:rPr>
                <w:rFonts w:cstheme="minorHAnsi"/>
                <w:sz w:val="24"/>
                <w:szCs w:val="24"/>
              </w:rPr>
              <w:t xml:space="preserve">Manager, </w:t>
            </w:r>
            <w:r w:rsidRPr="003213DA">
              <w:rPr>
                <w:rFonts w:cstheme="minorHAnsi"/>
                <w:sz w:val="24"/>
                <w:szCs w:val="24"/>
              </w:rPr>
              <w:t>Director of Nursing</w:t>
            </w:r>
            <w:r>
              <w:rPr>
                <w:rFonts w:cstheme="minorHAnsi"/>
                <w:sz w:val="24"/>
                <w:szCs w:val="24"/>
              </w:rPr>
              <w:t>, All Department Managers</w:t>
            </w:r>
          </w:p>
        </w:tc>
        <w:tc>
          <w:tcPr>
            <w:tcW w:w="1980" w:type="dxa"/>
            <w:shd w:val="clear" w:color="auto" w:fill="auto"/>
          </w:tcPr>
          <w:p w14:paraId="4E1413CC" w14:textId="1C539DE2" w:rsidR="008B0895" w:rsidRPr="00B90927" w:rsidRDefault="007264C2" w:rsidP="008B0895">
            <w:pPr>
              <w:rPr>
                <w:rFonts w:cstheme="minorHAnsi"/>
                <w:sz w:val="24"/>
                <w:szCs w:val="24"/>
              </w:rPr>
            </w:pPr>
            <w:r w:rsidRPr="00F04767">
              <w:rPr>
                <w:rFonts w:cstheme="minorHAnsi"/>
                <w:sz w:val="24"/>
                <w:szCs w:val="24"/>
              </w:rPr>
              <w:t xml:space="preserve">Review at orientation, annually and as needed during </w:t>
            </w:r>
            <w:r>
              <w:rPr>
                <w:rFonts w:cstheme="minorHAnsi"/>
                <w:sz w:val="24"/>
                <w:szCs w:val="24"/>
              </w:rPr>
              <w:t xml:space="preserve">an </w:t>
            </w:r>
            <w:r w:rsidRPr="00F04767">
              <w:rPr>
                <w:rFonts w:cstheme="minorHAnsi"/>
                <w:sz w:val="24"/>
                <w:szCs w:val="24"/>
              </w:rPr>
              <w:t>outbreak or pandemic</w:t>
            </w:r>
          </w:p>
        </w:tc>
        <w:tc>
          <w:tcPr>
            <w:tcW w:w="5400" w:type="dxa"/>
            <w:shd w:val="clear" w:color="auto" w:fill="auto"/>
          </w:tcPr>
          <w:p w14:paraId="50AEA125" w14:textId="77777777" w:rsidR="008B0895" w:rsidRPr="004505F2" w:rsidRDefault="005C7FAF" w:rsidP="008B0895">
            <w:pPr>
              <w:pStyle w:val="ListParagraph"/>
              <w:numPr>
                <w:ilvl w:val="0"/>
                <w:numId w:val="7"/>
              </w:numPr>
              <w:rPr>
                <w:rFonts w:cstheme="minorHAnsi"/>
                <w:sz w:val="24"/>
                <w:szCs w:val="24"/>
              </w:rPr>
            </w:pPr>
            <w:r w:rsidRPr="004505F2">
              <w:rPr>
                <w:rFonts w:cstheme="minorHAnsi"/>
                <w:sz w:val="24"/>
                <w:szCs w:val="24"/>
              </w:rPr>
              <w:t xml:space="preserve">Example of cleaning frequency and </w:t>
            </w:r>
            <w:r w:rsidR="0092432E" w:rsidRPr="004505F2">
              <w:rPr>
                <w:rFonts w:cstheme="minorHAnsi"/>
                <w:sz w:val="24"/>
                <w:szCs w:val="24"/>
              </w:rPr>
              <w:t xml:space="preserve">assignment:  </w:t>
            </w:r>
            <w:r w:rsidR="0092432E" w:rsidRPr="004505F2">
              <w:rPr>
                <w:sz w:val="24"/>
                <w:szCs w:val="24"/>
              </w:rPr>
              <w:t xml:space="preserve"> </w:t>
            </w:r>
            <w:hyperlink r:id="rId45" w:history="1">
              <w:r w:rsidR="0092432E" w:rsidRPr="004505F2">
                <w:rPr>
                  <w:color w:val="0000FF"/>
                  <w:sz w:val="24"/>
                  <w:szCs w:val="24"/>
                  <w:u w:val="single"/>
                </w:rPr>
                <w:t>Appendix B1 – Cleaning procedure summaries for general patient areas | HAIs | CDC</w:t>
              </w:r>
            </w:hyperlink>
          </w:p>
          <w:p w14:paraId="4098B0C0" w14:textId="77777777" w:rsidR="000B4266" w:rsidRPr="004505F2" w:rsidRDefault="000B4266" w:rsidP="00FD0C3F">
            <w:pPr>
              <w:pStyle w:val="ListParagraph"/>
              <w:numPr>
                <w:ilvl w:val="0"/>
                <w:numId w:val="7"/>
              </w:numPr>
              <w:rPr>
                <w:sz w:val="24"/>
                <w:szCs w:val="24"/>
              </w:rPr>
            </w:pPr>
            <w:hyperlink r:id="rId46" w:history="1">
              <w:r w:rsidRPr="004505F2">
                <w:rPr>
                  <w:color w:val="0000FF"/>
                  <w:sz w:val="24"/>
                  <w:szCs w:val="24"/>
                  <w:u w:val="single"/>
                </w:rPr>
                <w:t>Survey Readiness Toolkit: Cleaning Assignments</w:t>
              </w:r>
            </w:hyperlink>
          </w:p>
          <w:p w14:paraId="73485591" w14:textId="6E4BF7A6" w:rsidR="00504409" w:rsidRPr="004505F2" w:rsidRDefault="00504409" w:rsidP="00FD0C3F">
            <w:pPr>
              <w:pStyle w:val="ListParagraph"/>
              <w:ind w:left="360"/>
              <w:rPr>
                <w:rFonts w:cstheme="minorHAnsi"/>
                <w:sz w:val="24"/>
                <w:szCs w:val="24"/>
              </w:rPr>
            </w:pPr>
          </w:p>
        </w:tc>
      </w:tr>
      <w:tr w:rsidR="00875545" w:rsidRPr="00B90927" w14:paraId="53BAB46D" w14:textId="77777777" w:rsidTr="00153E93">
        <w:trPr>
          <w:trHeight w:val="2029"/>
        </w:trPr>
        <w:tc>
          <w:tcPr>
            <w:tcW w:w="1435" w:type="dxa"/>
            <w:shd w:val="clear" w:color="auto" w:fill="auto"/>
          </w:tcPr>
          <w:p w14:paraId="7B7A54CA" w14:textId="3F09D513" w:rsidR="00875545" w:rsidRPr="009434C3" w:rsidRDefault="00E3238F" w:rsidP="008B0895">
            <w:pPr>
              <w:rPr>
                <w:sz w:val="24"/>
                <w:szCs w:val="24"/>
              </w:rPr>
            </w:pPr>
            <w:r>
              <w:rPr>
                <w:rFonts w:cstheme="minorHAnsi"/>
                <w:noProof/>
                <w:sz w:val="20"/>
                <w:szCs w:val="20"/>
              </w:rPr>
              <mc:AlternateContent>
                <mc:Choice Requires="wps">
                  <w:drawing>
                    <wp:anchor distT="0" distB="0" distL="114300" distR="114300" simplePos="0" relativeHeight="251669514" behindDoc="0" locked="0" layoutInCell="1" allowOverlap="1" wp14:anchorId="77401E14" wp14:editId="76147F62">
                      <wp:simplePos x="0" y="0"/>
                      <wp:positionH relativeFrom="margin">
                        <wp:posOffset>-65344</wp:posOffset>
                      </wp:positionH>
                      <wp:positionV relativeFrom="paragraph">
                        <wp:posOffset>2062275</wp:posOffset>
                      </wp:positionV>
                      <wp:extent cx="1386348" cy="412955"/>
                      <wp:effectExtent l="0" t="0" r="4445" b="6350"/>
                      <wp:wrapNone/>
                      <wp:docPr id="245703137"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0732B301" w14:textId="251B281B" w:rsidR="00E3238F" w:rsidRDefault="00E3238F" w:rsidP="00E3238F">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401E14" id="_x0000_s1036" type="#_x0000_t202" style="position:absolute;margin-left:-5.15pt;margin-top:162.4pt;width:109.15pt;height:32.5pt;z-index:25166951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nAOAIAAG0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" fillcolor="window" stroked="f" strokeweight=".5pt">
                      <v:textbox>
                        <w:txbxContent>
                          <w:p w14:paraId="0732B301" w14:textId="251B281B" w:rsidR="00E3238F" w:rsidRDefault="00E3238F" w:rsidP="00E3238F">
                            <w:r>
                              <w:t>5</w:t>
                            </w:r>
                          </w:p>
                        </w:txbxContent>
                      </v:textbox>
                      <w10:wrap anchorx="margin"/>
                    </v:shape>
                  </w:pict>
                </mc:Fallback>
              </mc:AlternateContent>
            </w:r>
          </w:p>
        </w:tc>
        <w:tc>
          <w:tcPr>
            <w:tcW w:w="3780" w:type="dxa"/>
            <w:shd w:val="clear" w:color="auto" w:fill="auto"/>
          </w:tcPr>
          <w:p w14:paraId="1F13D31A" w14:textId="5CDB980F" w:rsidR="00875545" w:rsidRPr="00BB416F" w:rsidRDefault="00875545" w:rsidP="00CD08E1">
            <w:pPr>
              <w:pStyle w:val="ListParagraph"/>
              <w:numPr>
                <w:ilvl w:val="0"/>
                <w:numId w:val="11"/>
              </w:numPr>
              <w:rPr>
                <w:sz w:val="24"/>
                <w:szCs w:val="24"/>
              </w:rPr>
            </w:pPr>
            <w:r w:rsidRPr="36BBD398">
              <w:rPr>
                <w:sz w:val="24"/>
                <w:szCs w:val="24"/>
              </w:rPr>
              <w:t xml:space="preserve">Establish facility baseline compliance rates </w:t>
            </w:r>
          </w:p>
        </w:tc>
        <w:tc>
          <w:tcPr>
            <w:tcW w:w="1710" w:type="dxa"/>
            <w:shd w:val="clear" w:color="auto" w:fill="auto"/>
          </w:tcPr>
          <w:p w14:paraId="033D668A" w14:textId="77777777" w:rsidR="0031110B" w:rsidRDefault="00875545" w:rsidP="008B0895">
            <w:pPr>
              <w:rPr>
                <w:rFonts w:cstheme="minorHAnsi"/>
                <w:sz w:val="24"/>
                <w:szCs w:val="24"/>
              </w:rPr>
            </w:pPr>
            <w:r w:rsidRPr="00302623">
              <w:rPr>
                <w:rFonts w:cstheme="minorHAnsi"/>
                <w:sz w:val="24"/>
                <w:szCs w:val="24"/>
              </w:rPr>
              <w:t>Infection Preventionist</w:t>
            </w:r>
            <w:r>
              <w:rPr>
                <w:rFonts w:cstheme="minorHAnsi"/>
                <w:sz w:val="24"/>
                <w:szCs w:val="24"/>
              </w:rPr>
              <w:t>, Unit Managers/</w:t>
            </w:r>
          </w:p>
          <w:p w14:paraId="569660E3" w14:textId="365202AD" w:rsidR="00875545" w:rsidRDefault="00875545" w:rsidP="008B0895">
            <w:pPr>
              <w:rPr>
                <w:rFonts w:cstheme="minorHAnsi"/>
                <w:sz w:val="24"/>
                <w:szCs w:val="24"/>
              </w:rPr>
            </w:pPr>
            <w:r>
              <w:rPr>
                <w:rFonts w:cstheme="minorHAnsi"/>
                <w:sz w:val="24"/>
                <w:szCs w:val="24"/>
              </w:rPr>
              <w:t>Supervisors</w:t>
            </w:r>
          </w:p>
        </w:tc>
        <w:tc>
          <w:tcPr>
            <w:tcW w:w="1980" w:type="dxa"/>
            <w:shd w:val="clear" w:color="auto" w:fill="auto"/>
          </w:tcPr>
          <w:p w14:paraId="620FD980" w14:textId="77777777" w:rsidR="00875545" w:rsidRPr="00F04767" w:rsidRDefault="00875545" w:rsidP="008B0895">
            <w:pPr>
              <w:rPr>
                <w:rFonts w:cstheme="minorHAnsi"/>
                <w:sz w:val="24"/>
                <w:szCs w:val="24"/>
              </w:rPr>
            </w:pPr>
          </w:p>
        </w:tc>
        <w:tc>
          <w:tcPr>
            <w:tcW w:w="5400" w:type="dxa"/>
            <w:shd w:val="clear" w:color="auto" w:fill="auto"/>
          </w:tcPr>
          <w:p w14:paraId="1517F911" w14:textId="77777777" w:rsidR="00875545" w:rsidRDefault="00875545" w:rsidP="00D0432D">
            <w:pPr>
              <w:pStyle w:val="ListParagraph"/>
              <w:ind w:left="360"/>
              <w:rPr>
                <w:rFonts w:cstheme="minorHAnsi"/>
                <w:sz w:val="24"/>
                <w:szCs w:val="24"/>
              </w:rPr>
            </w:pPr>
          </w:p>
        </w:tc>
      </w:tr>
      <w:tr w:rsidR="00AA02E1" w:rsidRPr="00B90927" w14:paraId="0CC69766" w14:textId="77777777" w:rsidTr="002C7B1D">
        <w:trPr>
          <w:trHeight w:val="1615"/>
        </w:trPr>
        <w:tc>
          <w:tcPr>
            <w:tcW w:w="1435" w:type="dxa"/>
            <w:shd w:val="clear" w:color="auto" w:fill="auto"/>
          </w:tcPr>
          <w:p w14:paraId="17979542" w14:textId="77777777" w:rsidR="00AA02E1" w:rsidRPr="009434C3" w:rsidRDefault="00AA02E1" w:rsidP="00AA02E1">
            <w:pPr>
              <w:rPr>
                <w:sz w:val="24"/>
                <w:szCs w:val="24"/>
              </w:rPr>
            </w:pPr>
          </w:p>
        </w:tc>
        <w:tc>
          <w:tcPr>
            <w:tcW w:w="3780" w:type="dxa"/>
            <w:shd w:val="clear" w:color="auto" w:fill="auto"/>
          </w:tcPr>
          <w:p w14:paraId="0BCD80FF" w14:textId="632AEC1C" w:rsidR="00AA02E1" w:rsidRPr="00C02D9A" w:rsidRDefault="00AA02E1" w:rsidP="00AA02E1">
            <w:pPr>
              <w:rPr>
                <w:sz w:val="24"/>
                <w:szCs w:val="24"/>
              </w:rPr>
            </w:pPr>
            <w:r w:rsidRPr="36BBD398">
              <w:rPr>
                <w:sz w:val="24"/>
                <w:szCs w:val="24"/>
              </w:rPr>
              <w:t xml:space="preserve">Educate all staff on: </w:t>
            </w:r>
          </w:p>
          <w:p w14:paraId="65DA7354" w14:textId="77777777" w:rsidR="00AA02E1" w:rsidRDefault="00AA02E1" w:rsidP="00AA02E1">
            <w:pPr>
              <w:pStyle w:val="ListParagraph"/>
              <w:numPr>
                <w:ilvl w:val="0"/>
                <w:numId w:val="11"/>
              </w:numPr>
              <w:rPr>
                <w:rFonts w:cstheme="minorHAnsi"/>
                <w:sz w:val="24"/>
                <w:szCs w:val="24"/>
              </w:rPr>
            </w:pPr>
            <w:r>
              <w:rPr>
                <w:rFonts w:cstheme="minorHAnsi"/>
                <w:sz w:val="24"/>
                <w:szCs w:val="24"/>
              </w:rPr>
              <w:t>I</w:t>
            </w:r>
            <w:r w:rsidRPr="00C02D9A">
              <w:rPr>
                <w:rFonts w:cstheme="minorHAnsi"/>
                <w:sz w:val="24"/>
                <w:szCs w:val="24"/>
              </w:rPr>
              <w:t xml:space="preserve">nfection prevention </w:t>
            </w:r>
            <w:r>
              <w:rPr>
                <w:rFonts w:cstheme="minorHAnsi"/>
                <w:sz w:val="24"/>
                <w:szCs w:val="24"/>
              </w:rPr>
              <w:t>and</w:t>
            </w:r>
            <w:r w:rsidRPr="00C02D9A">
              <w:rPr>
                <w:rFonts w:cstheme="minorHAnsi"/>
                <w:sz w:val="24"/>
                <w:szCs w:val="24"/>
              </w:rPr>
              <w:t xml:space="preserve"> control principles</w:t>
            </w:r>
          </w:p>
          <w:p w14:paraId="3B75866E" w14:textId="48943186" w:rsidR="005F2A65" w:rsidRPr="00C02D9A" w:rsidRDefault="005F2A65" w:rsidP="00AA02E1">
            <w:pPr>
              <w:pStyle w:val="ListParagraph"/>
              <w:numPr>
                <w:ilvl w:val="0"/>
                <w:numId w:val="11"/>
              </w:numPr>
              <w:rPr>
                <w:rFonts w:cstheme="minorHAnsi"/>
                <w:sz w:val="24"/>
                <w:szCs w:val="24"/>
              </w:rPr>
            </w:pPr>
            <w:r>
              <w:rPr>
                <w:rFonts w:cstheme="minorHAnsi"/>
                <w:sz w:val="24"/>
                <w:szCs w:val="24"/>
              </w:rPr>
              <w:t>Policy/procedures for cleaning shared equipment</w:t>
            </w:r>
          </w:p>
          <w:p w14:paraId="08873C4E" w14:textId="03479F5A" w:rsidR="00AA02E1" w:rsidRPr="00C02D9A" w:rsidRDefault="00AA02E1" w:rsidP="00AA02E1">
            <w:pPr>
              <w:pStyle w:val="ListParagraph"/>
              <w:numPr>
                <w:ilvl w:val="0"/>
                <w:numId w:val="11"/>
              </w:numPr>
              <w:rPr>
                <w:rFonts w:cstheme="minorHAnsi"/>
                <w:sz w:val="24"/>
                <w:szCs w:val="24"/>
              </w:rPr>
            </w:pPr>
            <w:r>
              <w:rPr>
                <w:rFonts w:cstheme="minorHAnsi"/>
                <w:sz w:val="24"/>
                <w:szCs w:val="24"/>
              </w:rPr>
              <w:t>P</w:t>
            </w:r>
            <w:r w:rsidRPr="00C02D9A">
              <w:rPr>
                <w:rFonts w:cstheme="minorHAnsi"/>
                <w:sz w:val="24"/>
                <w:szCs w:val="24"/>
              </w:rPr>
              <w:t>roduct selection, use, contact time</w:t>
            </w:r>
            <w:r>
              <w:rPr>
                <w:rFonts w:cstheme="minorHAnsi"/>
                <w:sz w:val="24"/>
                <w:szCs w:val="24"/>
              </w:rPr>
              <w:t xml:space="preserve"> and</w:t>
            </w:r>
            <w:r w:rsidRPr="00C02D9A">
              <w:rPr>
                <w:rFonts w:cstheme="minorHAnsi"/>
                <w:sz w:val="24"/>
                <w:szCs w:val="24"/>
              </w:rPr>
              <w:t xml:space="preserve"> special instructions</w:t>
            </w:r>
          </w:p>
          <w:p w14:paraId="47212732" w14:textId="77777777" w:rsidR="00AA02E1" w:rsidRPr="00C02D9A" w:rsidRDefault="00AA02E1" w:rsidP="00AA02E1">
            <w:pPr>
              <w:pStyle w:val="ListParagraph"/>
              <w:numPr>
                <w:ilvl w:val="0"/>
                <w:numId w:val="11"/>
              </w:numPr>
              <w:rPr>
                <w:rFonts w:cstheme="minorHAnsi"/>
                <w:sz w:val="24"/>
                <w:szCs w:val="24"/>
              </w:rPr>
            </w:pPr>
            <w:r>
              <w:rPr>
                <w:rFonts w:cstheme="minorHAnsi"/>
                <w:sz w:val="24"/>
                <w:szCs w:val="24"/>
              </w:rPr>
              <w:t>D</w:t>
            </w:r>
            <w:r w:rsidRPr="00C02D9A">
              <w:rPr>
                <w:rFonts w:cstheme="minorHAnsi"/>
                <w:sz w:val="24"/>
                <w:szCs w:val="24"/>
              </w:rPr>
              <w:t>isinfecting reusable and shared equipment</w:t>
            </w:r>
          </w:p>
          <w:p w14:paraId="5DE97F1B" w14:textId="77777777" w:rsidR="00AA02E1" w:rsidRPr="00C02D9A" w:rsidRDefault="00AA02E1" w:rsidP="00AA02E1">
            <w:pPr>
              <w:pStyle w:val="ListParagraph"/>
              <w:numPr>
                <w:ilvl w:val="0"/>
                <w:numId w:val="11"/>
              </w:numPr>
              <w:rPr>
                <w:rFonts w:cstheme="minorHAnsi"/>
                <w:sz w:val="24"/>
                <w:szCs w:val="24"/>
              </w:rPr>
            </w:pPr>
            <w:r>
              <w:rPr>
                <w:rFonts w:cstheme="minorHAnsi"/>
                <w:sz w:val="24"/>
                <w:szCs w:val="24"/>
              </w:rPr>
              <w:t>T</w:t>
            </w:r>
            <w:r w:rsidRPr="00C02D9A">
              <w:rPr>
                <w:rFonts w:cstheme="minorHAnsi"/>
                <w:sz w:val="24"/>
                <w:szCs w:val="24"/>
              </w:rPr>
              <w:t>ransmission-based precautions</w:t>
            </w:r>
          </w:p>
          <w:p w14:paraId="61BE15C2" w14:textId="77777777" w:rsidR="00AA02E1" w:rsidRPr="00C02D9A" w:rsidRDefault="00AA02E1" w:rsidP="00AA02E1">
            <w:pPr>
              <w:pStyle w:val="ListParagraph"/>
              <w:numPr>
                <w:ilvl w:val="0"/>
                <w:numId w:val="11"/>
              </w:numPr>
              <w:rPr>
                <w:rFonts w:cstheme="minorHAnsi"/>
                <w:sz w:val="24"/>
                <w:szCs w:val="24"/>
              </w:rPr>
            </w:pPr>
            <w:r w:rsidRPr="007255D6">
              <w:rPr>
                <w:rFonts w:cstheme="minorHAnsi"/>
                <w:sz w:val="24"/>
                <w:szCs w:val="24"/>
              </w:rPr>
              <w:t>Personal protective equipment</w:t>
            </w:r>
            <w:r>
              <w:rPr>
                <w:rFonts w:cstheme="minorHAnsi"/>
                <w:sz w:val="24"/>
                <w:szCs w:val="24"/>
              </w:rPr>
              <w:t xml:space="preserve"> (</w:t>
            </w:r>
            <w:r w:rsidRPr="00C02D9A">
              <w:rPr>
                <w:rFonts w:cstheme="minorHAnsi"/>
                <w:sz w:val="24"/>
                <w:szCs w:val="24"/>
              </w:rPr>
              <w:t>PPE</w:t>
            </w:r>
            <w:r>
              <w:rPr>
                <w:rFonts w:cstheme="minorHAnsi"/>
                <w:sz w:val="24"/>
                <w:szCs w:val="24"/>
              </w:rPr>
              <w:t>)</w:t>
            </w:r>
            <w:r w:rsidRPr="00C02D9A">
              <w:rPr>
                <w:rFonts w:cstheme="minorHAnsi"/>
                <w:sz w:val="24"/>
                <w:szCs w:val="24"/>
              </w:rPr>
              <w:t xml:space="preserve"> </w:t>
            </w:r>
            <w:r>
              <w:rPr>
                <w:rFonts w:cstheme="minorHAnsi"/>
                <w:sz w:val="24"/>
                <w:szCs w:val="24"/>
              </w:rPr>
              <w:t>used for cleaning</w:t>
            </w:r>
          </w:p>
          <w:p w14:paraId="2D45D620" w14:textId="77777777" w:rsidR="00AA02E1" w:rsidRPr="36BBD398" w:rsidRDefault="00AA02E1" w:rsidP="00F92E6B">
            <w:pPr>
              <w:pStyle w:val="ListParagraph"/>
              <w:ind w:left="360"/>
              <w:rPr>
                <w:sz w:val="24"/>
                <w:szCs w:val="24"/>
              </w:rPr>
            </w:pPr>
          </w:p>
        </w:tc>
        <w:tc>
          <w:tcPr>
            <w:tcW w:w="1710" w:type="dxa"/>
            <w:shd w:val="clear" w:color="auto" w:fill="auto"/>
          </w:tcPr>
          <w:p w14:paraId="48CCCE92" w14:textId="5969E8ED" w:rsidR="00AA02E1" w:rsidRDefault="00F92E6B" w:rsidP="00AA02E1">
            <w:pPr>
              <w:rPr>
                <w:rFonts w:cstheme="minorHAnsi"/>
                <w:sz w:val="24"/>
                <w:szCs w:val="24"/>
              </w:rPr>
            </w:pPr>
            <w:r w:rsidRPr="00F92E6B">
              <w:rPr>
                <w:rFonts w:cstheme="minorHAnsi"/>
                <w:sz w:val="24"/>
                <w:szCs w:val="24"/>
              </w:rPr>
              <w:t>Administrator, Infection Preventionist, Director of Nursing, Environmental</w:t>
            </w:r>
          </w:p>
          <w:p w14:paraId="6B345899" w14:textId="7F541BF5" w:rsidR="00F92E6B" w:rsidRPr="00302623" w:rsidRDefault="00F92E6B" w:rsidP="00AA02E1">
            <w:pPr>
              <w:rPr>
                <w:rFonts w:cstheme="minorHAnsi"/>
                <w:sz w:val="24"/>
                <w:szCs w:val="24"/>
              </w:rPr>
            </w:pPr>
            <w:r>
              <w:rPr>
                <w:rFonts w:cstheme="minorHAnsi"/>
                <w:sz w:val="24"/>
                <w:szCs w:val="24"/>
              </w:rPr>
              <w:t>Services Manager</w:t>
            </w:r>
          </w:p>
        </w:tc>
        <w:tc>
          <w:tcPr>
            <w:tcW w:w="1980" w:type="dxa"/>
            <w:shd w:val="clear" w:color="auto" w:fill="auto"/>
          </w:tcPr>
          <w:p w14:paraId="5237D0A7" w14:textId="2B9BD5B6" w:rsidR="00AA02E1" w:rsidRPr="00F04767" w:rsidRDefault="005F2A65" w:rsidP="00AA02E1">
            <w:pPr>
              <w:rPr>
                <w:rFonts w:cstheme="minorHAnsi"/>
                <w:sz w:val="24"/>
                <w:szCs w:val="24"/>
              </w:rPr>
            </w:pPr>
            <w:r>
              <w:rPr>
                <w:rFonts w:cstheme="minorHAnsi"/>
                <w:sz w:val="24"/>
                <w:szCs w:val="24"/>
              </w:rPr>
              <w:t>Orientation, annually and as needed with changes in equipment or cleaning products</w:t>
            </w:r>
          </w:p>
        </w:tc>
        <w:tc>
          <w:tcPr>
            <w:tcW w:w="5400" w:type="dxa"/>
            <w:shd w:val="clear" w:color="auto" w:fill="auto"/>
          </w:tcPr>
          <w:p w14:paraId="7C71384D" w14:textId="1D86AD2B" w:rsidR="001C4AFC" w:rsidRDefault="00487C85" w:rsidP="006320FE">
            <w:pPr>
              <w:pStyle w:val="ListParagraph"/>
              <w:numPr>
                <w:ilvl w:val="0"/>
                <w:numId w:val="37"/>
              </w:numPr>
              <w:ind w:left="360"/>
              <w:rPr>
                <w:sz w:val="24"/>
                <w:szCs w:val="24"/>
              </w:rPr>
            </w:pPr>
            <w:hyperlink r:id="rId47" w:history="1">
              <w:r w:rsidRPr="00AB6496">
                <w:rPr>
                  <w:rStyle w:val="Hyperlink"/>
                  <w:sz w:val="24"/>
                  <w:szCs w:val="24"/>
                </w:rPr>
                <w:t>Environmental Services STRIVE Program for Infection Prevention | APIC</w:t>
              </w:r>
            </w:hyperlink>
          </w:p>
          <w:p w14:paraId="1F0BB746" w14:textId="6FA96BE9" w:rsidR="00AB6496" w:rsidRPr="00AB6496" w:rsidRDefault="00AB6496" w:rsidP="006320FE">
            <w:pPr>
              <w:pStyle w:val="ListParagraph"/>
              <w:numPr>
                <w:ilvl w:val="0"/>
                <w:numId w:val="37"/>
              </w:numPr>
              <w:ind w:left="360"/>
              <w:rPr>
                <w:sz w:val="24"/>
                <w:szCs w:val="24"/>
              </w:rPr>
            </w:pPr>
            <w:hyperlink r:id="rId48" w:history="1">
              <w:r w:rsidRPr="006320FE">
                <w:rPr>
                  <w:rStyle w:val="Hyperlink"/>
                  <w:sz w:val="24"/>
                  <w:szCs w:val="24"/>
                </w:rPr>
                <w:t>Training: EVS and the Battle Against Infection | CDC</w:t>
              </w:r>
            </w:hyperlink>
          </w:p>
          <w:p w14:paraId="6ED726BE" w14:textId="40868983" w:rsidR="00FD3B46" w:rsidRPr="004505F2" w:rsidRDefault="00367001" w:rsidP="006320FE">
            <w:pPr>
              <w:pStyle w:val="ListParagraph"/>
              <w:numPr>
                <w:ilvl w:val="0"/>
                <w:numId w:val="40"/>
              </w:numPr>
              <w:ind w:left="360"/>
              <w:rPr>
                <w:color w:val="0000FF"/>
                <w:sz w:val="24"/>
                <w:szCs w:val="24"/>
                <w:u w:val="single"/>
              </w:rPr>
            </w:pPr>
            <w:hyperlink r:id="rId49" w:history="1">
              <w:r>
                <w:rPr>
                  <w:rStyle w:val="Hyperlink"/>
                  <w:sz w:val="24"/>
                  <w:szCs w:val="24"/>
                </w:rPr>
                <w:t>Targeted COVID-19 Training for Nursing Homes | CMS</w:t>
              </w:r>
            </w:hyperlink>
            <w:r>
              <w:rPr>
                <w:sz w:val="24"/>
                <w:szCs w:val="24"/>
              </w:rPr>
              <w:t xml:space="preserve"> </w:t>
            </w:r>
            <w:r w:rsidR="00FD3B46" w:rsidRPr="004505F2">
              <w:rPr>
                <w:sz w:val="24"/>
                <w:szCs w:val="24"/>
              </w:rPr>
              <w:t>[Note: This training requires logging in to the Quality, Safety &amp; Education Portal (QSEP)]</w:t>
            </w:r>
          </w:p>
          <w:p w14:paraId="1B38038B" w14:textId="6DC5C387" w:rsidR="00E84C60" w:rsidRPr="004505F2" w:rsidRDefault="00367001" w:rsidP="006320FE">
            <w:pPr>
              <w:pStyle w:val="ListParagraph"/>
              <w:numPr>
                <w:ilvl w:val="0"/>
                <w:numId w:val="40"/>
              </w:numPr>
              <w:ind w:left="360"/>
              <w:rPr>
                <w:color w:val="0000FF"/>
                <w:sz w:val="24"/>
                <w:szCs w:val="24"/>
                <w:u w:val="single"/>
              </w:rPr>
            </w:pPr>
            <w:hyperlink r:id="rId50" w:history="1">
              <w:r>
                <w:rPr>
                  <w:color w:val="0000FF"/>
                  <w:sz w:val="24"/>
                  <w:szCs w:val="24"/>
                  <w:u w:val="single"/>
                </w:rPr>
                <w:t>How Infections Spread Pocket Card | HQIN</w:t>
              </w:r>
            </w:hyperlink>
          </w:p>
          <w:p w14:paraId="4EECAC9C" w14:textId="5CD5D0DB" w:rsidR="00E84C60" w:rsidRPr="004505F2" w:rsidRDefault="00367001" w:rsidP="006320FE">
            <w:pPr>
              <w:pStyle w:val="ListParagraph"/>
              <w:numPr>
                <w:ilvl w:val="0"/>
                <w:numId w:val="40"/>
              </w:numPr>
              <w:ind w:left="360"/>
              <w:rPr>
                <w:color w:val="0000FF"/>
                <w:sz w:val="24"/>
                <w:szCs w:val="24"/>
                <w:u w:val="single"/>
              </w:rPr>
            </w:pPr>
            <w:hyperlink r:id="rId51" w:history="1">
              <w:r>
                <w:rPr>
                  <w:color w:val="0000FF"/>
                  <w:sz w:val="24"/>
                  <w:szCs w:val="24"/>
                  <w:u w:val="single"/>
                </w:rPr>
                <w:t>Cleaning and Disinfection Pocket Card | HQIN</w:t>
              </w:r>
            </w:hyperlink>
          </w:p>
          <w:p w14:paraId="68A6B097" w14:textId="33B4FD9C" w:rsidR="00E84C60" w:rsidRPr="004505F2" w:rsidRDefault="00367001" w:rsidP="006320FE">
            <w:pPr>
              <w:pStyle w:val="ListParagraph"/>
              <w:numPr>
                <w:ilvl w:val="0"/>
                <w:numId w:val="40"/>
              </w:numPr>
              <w:ind w:left="360"/>
              <w:rPr>
                <w:color w:val="0000FF"/>
                <w:sz w:val="24"/>
                <w:szCs w:val="24"/>
                <w:u w:val="single"/>
              </w:rPr>
            </w:pPr>
            <w:hyperlink r:id="rId52" w:history="1">
              <w:r>
                <w:rPr>
                  <w:color w:val="0000FF"/>
                  <w:sz w:val="24"/>
                  <w:szCs w:val="24"/>
                  <w:u w:val="single"/>
                </w:rPr>
                <w:t>Survival of Microorganisms on Inanimate Objects and Surfaces Pocket Card | HQIN</w:t>
              </w:r>
            </w:hyperlink>
          </w:p>
          <w:p w14:paraId="5DD17B7A" w14:textId="1DBEFA06" w:rsidR="00E84C60" w:rsidRPr="004505F2" w:rsidRDefault="00367001" w:rsidP="006320FE">
            <w:pPr>
              <w:pStyle w:val="ListParagraph"/>
              <w:numPr>
                <w:ilvl w:val="0"/>
                <w:numId w:val="40"/>
              </w:numPr>
              <w:ind w:left="360"/>
              <w:rPr>
                <w:color w:val="0000FF"/>
                <w:sz w:val="24"/>
                <w:szCs w:val="24"/>
                <w:u w:val="single"/>
              </w:rPr>
            </w:pPr>
            <w:hyperlink r:id="rId53" w:history="1">
              <w:r>
                <w:rPr>
                  <w:color w:val="0000FF"/>
                  <w:sz w:val="24"/>
                  <w:szCs w:val="24"/>
                  <w:u w:val="single"/>
                </w:rPr>
                <w:t>Point of Care Testing (POCT) Pocket Card | HQIN</w:t>
              </w:r>
            </w:hyperlink>
          </w:p>
          <w:p w14:paraId="424C863D" w14:textId="3F42D1FA" w:rsidR="00B051ED" w:rsidRPr="00AE7B19" w:rsidRDefault="00367001" w:rsidP="00AE7B19">
            <w:pPr>
              <w:pStyle w:val="ListParagraph"/>
              <w:numPr>
                <w:ilvl w:val="0"/>
                <w:numId w:val="40"/>
              </w:numPr>
              <w:ind w:left="360"/>
              <w:rPr>
                <w:color w:val="0000FF"/>
                <w:sz w:val="24"/>
                <w:szCs w:val="24"/>
                <w:u w:val="single"/>
              </w:rPr>
            </w:pPr>
            <w:hyperlink r:id="rId54" w:anchor="cdc_generic_section_6-3-4-personal-protective-equipment-for-environmental-cleaning" w:history="1">
              <w:r>
                <w:rPr>
                  <w:color w:val="0000FF"/>
                  <w:sz w:val="24"/>
                  <w:szCs w:val="24"/>
                  <w:u w:val="single"/>
                </w:rPr>
                <w:t>Cleaning Supplies and Equipment | CDC</w:t>
              </w:r>
            </w:hyperlink>
          </w:p>
        </w:tc>
      </w:tr>
      <w:tr w:rsidR="00AA02E1" w:rsidRPr="00B90927" w14:paraId="2EEBCF41" w14:textId="77777777" w:rsidTr="002C7B1D">
        <w:trPr>
          <w:cantSplit/>
          <w:trHeight w:val="1253"/>
        </w:trPr>
        <w:tc>
          <w:tcPr>
            <w:tcW w:w="1435" w:type="dxa"/>
            <w:shd w:val="clear" w:color="auto" w:fill="auto"/>
          </w:tcPr>
          <w:p w14:paraId="271CD569" w14:textId="73F3E0A4" w:rsidR="00AA02E1" w:rsidRPr="009434C3" w:rsidRDefault="00AA02E1" w:rsidP="00AA02E1">
            <w:pPr>
              <w:rPr>
                <w:sz w:val="24"/>
                <w:szCs w:val="24"/>
              </w:rPr>
            </w:pPr>
          </w:p>
        </w:tc>
        <w:tc>
          <w:tcPr>
            <w:tcW w:w="3780" w:type="dxa"/>
            <w:shd w:val="clear" w:color="auto" w:fill="auto"/>
          </w:tcPr>
          <w:p w14:paraId="64B2A121" w14:textId="5F26819C" w:rsidR="00AA02E1" w:rsidRPr="00741412" w:rsidRDefault="00AA02E1" w:rsidP="00AA02E1">
            <w:pPr>
              <w:pStyle w:val="ListParagraph"/>
              <w:numPr>
                <w:ilvl w:val="0"/>
                <w:numId w:val="8"/>
              </w:numPr>
              <w:rPr>
                <w:rFonts w:cstheme="minorHAnsi"/>
                <w:sz w:val="24"/>
                <w:szCs w:val="24"/>
              </w:rPr>
            </w:pPr>
            <w:r w:rsidRPr="00741412">
              <w:rPr>
                <w:rFonts w:cstheme="minorHAnsi"/>
                <w:sz w:val="24"/>
                <w:szCs w:val="24"/>
              </w:rPr>
              <w:t>Audit staff and provide verbal and written feedback</w:t>
            </w:r>
          </w:p>
          <w:p w14:paraId="33DC5365" w14:textId="6E60FED2" w:rsidR="00AA02E1" w:rsidRPr="00741412" w:rsidRDefault="00AA02E1" w:rsidP="00AA02E1">
            <w:pPr>
              <w:pStyle w:val="ListParagraph"/>
              <w:numPr>
                <w:ilvl w:val="0"/>
                <w:numId w:val="8"/>
              </w:numPr>
              <w:rPr>
                <w:sz w:val="24"/>
                <w:szCs w:val="24"/>
              </w:rPr>
            </w:pPr>
            <w:r w:rsidRPr="36BBD398">
              <w:rPr>
                <w:sz w:val="24"/>
                <w:szCs w:val="24"/>
              </w:rPr>
              <w:t>Audit on all shifts</w:t>
            </w:r>
            <w:r>
              <w:rPr>
                <w:sz w:val="24"/>
                <w:szCs w:val="24"/>
              </w:rPr>
              <w:t xml:space="preserve"> and weekends</w:t>
            </w:r>
          </w:p>
          <w:p w14:paraId="668291E9" w14:textId="77777777" w:rsidR="00AA02E1" w:rsidRPr="00741412" w:rsidRDefault="00AA02E1" w:rsidP="00AA02E1">
            <w:pPr>
              <w:pStyle w:val="ListParagraph"/>
              <w:numPr>
                <w:ilvl w:val="0"/>
                <w:numId w:val="8"/>
              </w:numPr>
              <w:rPr>
                <w:rFonts w:cstheme="minorHAnsi"/>
                <w:sz w:val="24"/>
                <w:szCs w:val="24"/>
              </w:rPr>
            </w:pPr>
            <w:r w:rsidRPr="00741412">
              <w:rPr>
                <w:rFonts w:cstheme="minorHAnsi"/>
                <w:sz w:val="24"/>
                <w:szCs w:val="24"/>
              </w:rPr>
              <w:t>Audit frequency of cleaning, not simply intensity of cleaning</w:t>
            </w:r>
          </w:p>
          <w:p w14:paraId="71DBE282" w14:textId="77777777" w:rsidR="00AA02E1" w:rsidRDefault="00AA02E1" w:rsidP="00AA02E1">
            <w:pPr>
              <w:pStyle w:val="ListParagraph"/>
              <w:numPr>
                <w:ilvl w:val="0"/>
                <w:numId w:val="8"/>
              </w:numPr>
              <w:rPr>
                <w:rFonts w:cstheme="minorHAnsi"/>
                <w:sz w:val="24"/>
                <w:szCs w:val="24"/>
              </w:rPr>
            </w:pPr>
            <w:r w:rsidRPr="00741412">
              <w:rPr>
                <w:rFonts w:cstheme="minorHAnsi"/>
                <w:sz w:val="24"/>
                <w:szCs w:val="24"/>
              </w:rPr>
              <w:t>Audit proper use of PPE as appropriate</w:t>
            </w:r>
          </w:p>
          <w:p w14:paraId="1833F7E3" w14:textId="6DFDDD99" w:rsidR="00AA02E1" w:rsidRPr="00B90927" w:rsidRDefault="00E3238F" w:rsidP="00AA02E1">
            <w:pPr>
              <w:pStyle w:val="ListParagraph"/>
              <w:numPr>
                <w:ilvl w:val="0"/>
                <w:numId w:val="8"/>
              </w:numPr>
              <w:rPr>
                <w:rFonts w:cstheme="minorHAnsi"/>
                <w:sz w:val="24"/>
                <w:szCs w:val="24"/>
              </w:rPr>
            </w:pPr>
            <w:r>
              <w:rPr>
                <w:rFonts w:cstheme="minorHAnsi"/>
                <w:noProof/>
                <w:sz w:val="20"/>
                <w:szCs w:val="20"/>
              </w:rPr>
              <mc:AlternateContent>
                <mc:Choice Requires="wps">
                  <w:drawing>
                    <wp:anchor distT="0" distB="0" distL="114300" distR="114300" simplePos="0" relativeHeight="251671562" behindDoc="0" locked="0" layoutInCell="1" allowOverlap="1" wp14:anchorId="2CCC7932" wp14:editId="4ADE0DB2">
                      <wp:simplePos x="0" y="0"/>
                      <wp:positionH relativeFrom="margin">
                        <wp:posOffset>-976568</wp:posOffset>
                      </wp:positionH>
                      <wp:positionV relativeFrom="paragraph">
                        <wp:posOffset>1447595</wp:posOffset>
                      </wp:positionV>
                      <wp:extent cx="1386348" cy="412955"/>
                      <wp:effectExtent l="0" t="0" r="4445" b="6350"/>
                      <wp:wrapNone/>
                      <wp:docPr id="1942220865"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1DDE6CFA" w14:textId="78040D36" w:rsidR="00E3238F" w:rsidRDefault="00E3238F" w:rsidP="00E3238F">
                                  <w: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CC7932" id="_x0000_s1037" type="#_x0000_t202" style="position:absolute;left:0;text-align:left;margin-left:-76.9pt;margin-top:114pt;width:109.15pt;height:32.5pt;z-index:25167156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VOAIAAG0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" fillcolor="window" stroked="f" strokeweight=".5pt">
                      <v:textbox>
                        <w:txbxContent>
                          <w:p w14:paraId="1DDE6CFA" w14:textId="78040D36" w:rsidR="00E3238F" w:rsidRDefault="00E3238F" w:rsidP="00E3238F">
                            <w:r>
                              <w:t>6</w:t>
                            </w:r>
                          </w:p>
                        </w:txbxContent>
                      </v:textbox>
                      <w10:wrap anchorx="margin"/>
                    </v:shape>
                  </w:pict>
                </mc:Fallback>
              </mc:AlternateContent>
            </w:r>
            <w:r w:rsidR="00AA02E1">
              <w:rPr>
                <w:rFonts w:cstheme="minorHAnsi"/>
                <w:sz w:val="24"/>
                <w:szCs w:val="24"/>
              </w:rPr>
              <w:t>Audit proper selection of cleaning product for task</w:t>
            </w:r>
          </w:p>
        </w:tc>
        <w:tc>
          <w:tcPr>
            <w:tcW w:w="1710" w:type="dxa"/>
            <w:shd w:val="clear" w:color="auto" w:fill="auto"/>
          </w:tcPr>
          <w:p w14:paraId="702BB170" w14:textId="77777777" w:rsidR="00726D75" w:rsidRDefault="00AA02E1" w:rsidP="00AA02E1">
            <w:pPr>
              <w:rPr>
                <w:rFonts w:cstheme="minorHAnsi"/>
                <w:sz w:val="24"/>
                <w:szCs w:val="24"/>
              </w:rPr>
            </w:pPr>
            <w:r w:rsidRPr="00302623">
              <w:rPr>
                <w:rFonts w:cstheme="minorHAnsi"/>
                <w:sz w:val="24"/>
                <w:szCs w:val="24"/>
              </w:rPr>
              <w:t>Infection Preventionist</w:t>
            </w:r>
            <w:r>
              <w:rPr>
                <w:rFonts w:cstheme="minorHAnsi"/>
                <w:sz w:val="24"/>
                <w:szCs w:val="24"/>
              </w:rPr>
              <w:t>, Unit Managers/</w:t>
            </w:r>
          </w:p>
          <w:p w14:paraId="114A7B6D" w14:textId="77F79568" w:rsidR="00AA02E1" w:rsidRPr="00B90927" w:rsidRDefault="00AA02E1" w:rsidP="00AA02E1">
            <w:pPr>
              <w:rPr>
                <w:rFonts w:cstheme="minorHAnsi"/>
                <w:sz w:val="24"/>
                <w:szCs w:val="24"/>
              </w:rPr>
            </w:pPr>
            <w:r>
              <w:rPr>
                <w:rFonts w:cstheme="minorHAnsi"/>
                <w:sz w:val="24"/>
                <w:szCs w:val="24"/>
              </w:rPr>
              <w:t>Supervisors</w:t>
            </w:r>
          </w:p>
        </w:tc>
        <w:tc>
          <w:tcPr>
            <w:tcW w:w="1980" w:type="dxa"/>
            <w:shd w:val="clear" w:color="auto" w:fill="auto"/>
          </w:tcPr>
          <w:p w14:paraId="716DB0F4" w14:textId="0774FEAF" w:rsidR="00AA02E1" w:rsidRPr="00B90927" w:rsidRDefault="00AA02E1" w:rsidP="00AA02E1">
            <w:pPr>
              <w:rPr>
                <w:rFonts w:cstheme="minorHAnsi"/>
                <w:sz w:val="24"/>
                <w:szCs w:val="24"/>
              </w:rPr>
            </w:pPr>
          </w:p>
        </w:tc>
        <w:tc>
          <w:tcPr>
            <w:tcW w:w="5400" w:type="dxa"/>
            <w:shd w:val="clear" w:color="auto" w:fill="auto"/>
          </w:tcPr>
          <w:p w14:paraId="6A2C6681" w14:textId="23D3C557" w:rsidR="00AA02E1" w:rsidRPr="004505F2" w:rsidRDefault="00726D75" w:rsidP="00AA02E1">
            <w:pPr>
              <w:pStyle w:val="ListParagraph"/>
              <w:numPr>
                <w:ilvl w:val="0"/>
                <w:numId w:val="28"/>
              </w:numPr>
              <w:ind w:left="335"/>
              <w:rPr>
                <w:sz w:val="24"/>
                <w:szCs w:val="24"/>
              </w:rPr>
            </w:pPr>
            <w:hyperlink r:id="rId55" w:history="1">
              <w:r>
                <w:rPr>
                  <w:color w:val="0000FF"/>
                  <w:sz w:val="24"/>
                  <w:szCs w:val="24"/>
                  <w:u w:val="single"/>
                </w:rPr>
                <w:t>Survey Readiness Toolkit: Cleaning Checklist | HQIN</w:t>
              </w:r>
            </w:hyperlink>
          </w:p>
          <w:p w14:paraId="212ACE66" w14:textId="22AAA62C" w:rsidR="00AA02E1" w:rsidRPr="004505F2" w:rsidRDefault="00726D75" w:rsidP="00AA02E1">
            <w:pPr>
              <w:pStyle w:val="ListParagraph"/>
              <w:numPr>
                <w:ilvl w:val="0"/>
                <w:numId w:val="28"/>
              </w:numPr>
              <w:ind w:left="335"/>
              <w:rPr>
                <w:sz w:val="24"/>
                <w:szCs w:val="24"/>
              </w:rPr>
            </w:pPr>
            <w:hyperlink r:id="rId56" w:history="1">
              <w:r>
                <w:rPr>
                  <w:color w:val="0000FF"/>
                  <w:sz w:val="24"/>
                  <w:szCs w:val="24"/>
                  <w:u w:val="single"/>
                </w:rPr>
                <w:t>Observational Audits | AHRQ</w:t>
              </w:r>
            </w:hyperlink>
          </w:p>
          <w:p w14:paraId="01ED766E" w14:textId="3BFB4AB3" w:rsidR="00AA02E1" w:rsidRPr="004505F2" w:rsidRDefault="00726D75" w:rsidP="00AA02E1">
            <w:pPr>
              <w:pStyle w:val="ListParagraph"/>
              <w:numPr>
                <w:ilvl w:val="0"/>
                <w:numId w:val="28"/>
              </w:numPr>
              <w:ind w:left="335"/>
              <w:rPr>
                <w:sz w:val="24"/>
                <w:szCs w:val="24"/>
              </w:rPr>
            </w:pPr>
            <w:hyperlink r:id="rId57" w:history="1">
              <w:r>
                <w:rPr>
                  <w:color w:val="0000FF"/>
                  <w:sz w:val="24"/>
                  <w:szCs w:val="24"/>
                  <w:u w:val="single"/>
                </w:rPr>
                <w:t>Competency-Based Training, Audits and Feedback 103 | CDC</w:t>
              </w:r>
            </w:hyperlink>
          </w:p>
          <w:p w14:paraId="4E4381D0" w14:textId="5CB553AA" w:rsidR="00AA02E1" w:rsidRPr="004505F2" w:rsidRDefault="00FF09FA" w:rsidP="00AA02E1">
            <w:pPr>
              <w:pStyle w:val="ListParagraph"/>
              <w:numPr>
                <w:ilvl w:val="0"/>
                <w:numId w:val="28"/>
              </w:numPr>
              <w:ind w:left="335"/>
              <w:rPr>
                <w:sz w:val="24"/>
                <w:szCs w:val="24"/>
              </w:rPr>
            </w:pPr>
            <w:hyperlink r:id="rId58" w:history="1">
              <w:r>
                <w:rPr>
                  <w:color w:val="0000FF"/>
                  <w:sz w:val="24"/>
                  <w:szCs w:val="24"/>
                  <w:u w:val="single"/>
                </w:rPr>
                <w:t>Unit Cleaning Checklist | SPICE</w:t>
              </w:r>
            </w:hyperlink>
          </w:p>
          <w:p w14:paraId="182A6EDD" w14:textId="48A27705" w:rsidR="00AA02E1" w:rsidRPr="004505F2" w:rsidRDefault="000A1682" w:rsidP="00AA02E1">
            <w:pPr>
              <w:pStyle w:val="ListParagraph"/>
              <w:numPr>
                <w:ilvl w:val="0"/>
                <w:numId w:val="28"/>
              </w:numPr>
              <w:ind w:left="335"/>
              <w:rPr>
                <w:sz w:val="24"/>
                <w:szCs w:val="24"/>
              </w:rPr>
            </w:pPr>
            <w:hyperlink r:id="rId59" w:history="1">
              <w:r>
                <w:rPr>
                  <w:color w:val="0000FF"/>
                  <w:sz w:val="24"/>
                  <w:szCs w:val="24"/>
                  <w:u w:val="single"/>
                </w:rPr>
                <w:t>Daily Cleaning Form | APIC</w:t>
              </w:r>
            </w:hyperlink>
          </w:p>
        </w:tc>
      </w:tr>
      <w:tr w:rsidR="00AA02E1" w:rsidRPr="00B90927" w14:paraId="0F349E52" w14:textId="77777777" w:rsidTr="002C7B1D">
        <w:trPr>
          <w:trHeight w:val="2776"/>
        </w:trPr>
        <w:tc>
          <w:tcPr>
            <w:tcW w:w="1435" w:type="dxa"/>
            <w:shd w:val="clear" w:color="auto" w:fill="auto"/>
          </w:tcPr>
          <w:p w14:paraId="74329352" w14:textId="698AE8DC" w:rsidR="00AA02E1" w:rsidRPr="00B90927" w:rsidRDefault="00AA02E1" w:rsidP="00AA02E1">
            <w:pPr>
              <w:rPr>
                <w:rFonts w:cstheme="minorHAnsi"/>
                <w:sz w:val="24"/>
                <w:szCs w:val="24"/>
              </w:rPr>
            </w:pPr>
            <w:r w:rsidRPr="00B90927">
              <w:rPr>
                <w:rFonts w:cstheme="minorHAnsi"/>
                <w:noProof/>
                <w:color w:val="2B579A"/>
                <w:sz w:val="24"/>
                <w:szCs w:val="24"/>
                <w:shd w:val="clear" w:color="auto" w:fill="E6E6E6"/>
              </w:rPr>
              <w:lastRenderedPageBreak/>
              <mc:AlternateContent>
                <mc:Choice Requires="wps">
                  <w:drawing>
                    <wp:anchor distT="45720" distB="45720" distL="114300" distR="114300" simplePos="0" relativeHeight="251658249" behindDoc="0" locked="1" layoutInCell="1" allowOverlap="1" wp14:anchorId="11142AFF" wp14:editId="3E406D3C">
                      <wp:simplePos x="0" y="0"/>
                      <wp:positionH relativeFrom="margin">
                        <wp:posOffset>-252730</wp:posOffset>
                      </wp:positionH>
                      <wp:positionV relativeFrom="page">
                        <wp:posOffset>5113020</wp:posOffset>
                      </wp:positionV>
                      <wp:extent cx="374650" cy="689610"/>
                      <wp:effectExtent l="0" t="0" r="0" b="3175"/>
                      <wp:wrapNone/>
                      <wp:docPr id="233115338" name="Text Box 2331153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689610"/>
                              </a:xfrm>
                              <a:prstGeom prst="rect">
                                <a:avLst/>
                              </a:prstGeom>
                              <a:noFill/>
                              <a:ln w="9525">
                                <a:noFill/>
                                <a:miter lim="800000"/>
                                <a:headEnd/>
                                <a:tailEnd/>
                              </a:ln>
                            </wps:spPr>
                            <wps:txbx>
                              <w:txbxContent>
                                <w:p w14:paraId="548ABD3E" w14:textId="77777777" w:rsidR="00AA02E1" w:rsidRPr="00EB4320" w:rsidRDefault="00AA02E1" w:rsidP="009F38AE">
                                  <w:pPr>
                                    <w:spacing w:after="0" w:line="240" w:lineRule="auto"/>
                                    <w:ind w:hanging="14"/>
                                    <w:rPr>
                                      <w:b/>
                                      <w:bCs/>
                                      <w:color w:val="FFFFFF" w:themeColor="background1"/>
                                      <w:sz w:val="26"/>
                                      <w:szCs w:val="26"/>
                                    </w:rPr>
                                  </w:pPr>
                                  <w:r>
                                    <w:rPr>
                                      <w:b/>
                                      <w:bCs/>
                                      <w:color w:val="FFFFFF" w:themeColor="background1"/>
                                      <w:sz w:val="26"/>
                                      <w:szCs w:val="26"/>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142AFF" id="Text Box 233115338" o:spid="_x0000_s1038" type="#_x0000_t202" alt="&quot;&quot;" style="position:absolute;margin-left:-19.9pt;margin-top:402.6pt;width:29.5pt;height:54.3pt;z-index:25165824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" filled="f" stroked="f">
                      <v:textbox style="mso-fit-shape-to-text:t">
                        <w:txbxContent>
                          <w:p w14:paraId="548ABD3E" w14:textId="77777777" w:rsidR="00AA02E1" w:rsidRPr="00EB4320" w:rsidRDefault="00AA02E1" w:rsidP="009F38AE">
                            <w:pPr>
                              <w:spacing w:after="0" w:line="240" w:lineRule="auto"/>
                              <w:ind w:hanging="14"/>
                              <w:rPr>
                                <w:b/>
                                <w:bCs/>
                                <w:color w:val="FFFFFF" w:themeColor="background1"/>
                                <w:sz w:val="26"/>
                                <w:szCs w:val="26"/>
                              </w:rPr>
                            </w:pPr>
                            <w:r>
                              <w:rPr>
                                <w:b/>
                                <w:bCs/>
                                <w:color w:val="FFFFFF" w:themeColor="background1"/>
                                <w:sz w:val="26"/>
                                <w:szCs w:val="26"/>
                              </w:rPr>
                              <w:t>5</w:t>
                            </w:r>
                          </w:p>
                        </w:txbxContent>
                      </v:textbox>
                      <w10:wrap anchorx="margin" anchory="page"/>
                      <w10:anchorlock/>
                    </v:shape>
                  </w:pict>
                </mc:Fallback>
              </mc:AlternateContent>
            </w:r>
          </w:p>
        </w:tc>
        <w:tc>
          <w:tcPr>
            <w:tcW w:w="3780" w:type="dxa"/>
            <w:shd w:val="clear" w:color="auto" w:fill="auto"/>
          </w:tcPr>
          <w:p w14:paraId="534AA9F2" w14:textId="7B606F60" w:rsidR="00AA02E1" w:rsidRPr="005B242B" w:rsidRDefault="00AA02E1" w:rsidP="00AA02E1">
            <w:pPr>
              <w:pStyle w:val="ListParagraph"/>
              <w:numPr>
                <w:ilvl w:val="0"/>
                <w:numId w:val="11"/>
              </w:numPr>
              <w:rPr>
                <w:rFonts w:cstheme="minorHAnsi"/>
                <w:sz w:val="24"/>
                <w:szCs w:val="24"/>
              </w:rPr>
            </w:pPr>
            <w:r w:rsidRPr="009D6662">
              <w:rPr>
                <w:rFonts w:cstheme="minorHAnsi"/>
                <w:sz w:val="24"/>
                <w:szCs w:val="24"/>
              </w:rPr>
              <w:t>If appropriate, create a product selection committee to ensure correct healthcare grade disinfectants are purchased and protocols for use are established uniformly</w:t>
            </w:r>
          </w:p>
        </w:tc>
        <w:tc>
          <w:tcPr>
            <w:tcW w:w="1710" w:type="dxa"/>
            <w:shd w:val="clear" w:color="auto" w:fill="auto"/>
          </w:tcPr>
          <w:p w14:paraId="65CF0873" w14:textId="0EBA900A" w:rsidR="00AA02E1" w:rsidRPr="00B90927" w:rsidRDefault="00AA02E1" w:rsidP="00AA02E1">
            <w:pPr>
              <w:rPr>
                <w:rFonts w:cstheme="minorHAnsi"/>
                <w:sz w:val="24"/>
                <w:szCs w:val="24"/>
              </w:rPr>
            </w:pPr>
            <w:r>
              <w:rPr>
                <w:rFonts w:cstheme="minorHAnsi"/>
                <w:sz w:val="24"/>
                <w:szCs w:val="24"/>
              </w:rPr>
              <w:t xml:space="preserve">Administrator, QAPI Team, </w:t>
            </w:r>
            <w:r w:rsidRPr="002371E6">
              <w:rPr>
                <w:rFonts w:cstheme="minorHAnsi"/>
                <w:sz w:val="24"/>
                <w:szCs w:val="24"/>
              </w:rPr>
              <w:t xml:space="preserve">Infection Preventionist, </w:t>
            </w:r>
            <w:r>
              <w:rPr>
                <w:rFonts w:cstheme="minorHAnsi"/>
                <w:sz w:val="24"/>
                <w:szCs w:val="24"/>
              </w:rPr>
              <w:t xml:space="preserve">Environmental Services, Central Supply, </w:t>
            </w:r>
            <w:r w:rsidRPr="002371E6">
              <w:rPr>
                <w:rFonts w:cstheme="minorHAnsi"/>
                <w:sz w:val="24"/>
                <w:szCs w:val="24"/>
              </w:rPr>
              <w:t>Director of Nursing</w:t>
            </w:r>
          </w:p>
        </w:tc>
        <w:tc>
          <w:tcPr>
            <w:tcW w:w="1980" w:type="dxa"/>
            <w:shd w:val="clear" w:color="auto" w:fill="auto"/>
          </w:tcPr>
          <w:p w14:paraId="52841764" w14:textId="33D9935E" w:rsidR="00AA02E1" w:rsidRPr="00B90927" w:rsidRDefault="00AA02E1" w:rsidP="00AA02E1">
            <w:pPr>
              <w:rPr>
                <w:rFonts w:cstheme="minorHAnsi"/>
                <w:sz w:val="24"/>
                <w:szCs w:val="24"/>
              </w:rPr>
            </w:pPr>
          </w:p>
        </w:tc>
        <w:tc>
          <w:tcPr>
            <w:tcW w:w="5400" w:type="dxa"/>
            <w:shd w:val="clear" w:color="auto" w:fill="auto"/>
          </w:tcPr>
          <w:p w14:paraId="645F5A79" w14:textId="47781507" w:rsidR="00AA02E1" w:rsidRPr="004505F2" w:rsidRDefault="006C2C06" w:rsidP="00AA02E1">
            <w:pPr>
              <w:pStyle w:val="ListParagraph"/>
              <w:numPr>
                <w:ilvl w:val="0"/>
                <w:numId w:val="11"/>
              </w:numPr>
              <w:rPr>
                <w:rFonts w:eastAsiaTheme="minorEastAsia" w:cstheme="minorHAnsi"/>
                <w:sz w:val="24"/>
                <w:szCs w:val="24"/>
              </w:rPr>
            </w:pPr>
            <w:hyperlink r:id="rId60" w:history="1">
              <w:r>
                <w:rPr>
                  <w:rStyle w:val="Hyperlink"/>
                  <w:sz w:val="24"/>
                  <w:szCs w:val="24"/>
                </w:rPr>
                <w:t>Project Firstline video on cleaning vs disinfection</w:t>
              </w:r>
            </w:hyperlink>
            <w:r w:rsidRPr="004505F2">
              <w:rPr>
                <w:rFonts w:eastAsiaTheme="minorEastAsia" w:cstheme="minorHAnsi"/>
                <w:sz w:val="24"/>
                <w:szCs w:val="24"/>
              </w:rPr>
              <w:t xml:space="preserve"> </w:t>
            </w:r>
          </w:p>
          <w:p w14:paraId="30823B95" w14:textId="750EFB12" w:rsidR="00AA02E1" w:rsidRPr="004505F2" w:rsidRDefault="006C2C06" w:rsidP="00AA02E1">
            <w:pPr>
              <w:pStyle w:val="ListParagraph"/>
              <w:numPr>
                <w:ilvl w:val="0"/>
                <w:numId w:val="11"/>
              </w:numPr>
              <w:rPr>
                <w:rStyle w:val="Hyperlink"/>
                <w:rFonts w:eastAsiaTheme="minorEastAsia" w:cstheme="minorHAnsi"/>
                <w:color w:val="auto"/>
                <w:sz w:val="24"/>
                <w:szCs w:val="24"/>
                <w:u w:val="none"/>
              </w:rPr>
            </w:pPr>
            <w:hyperlink r:id="rId61" w:history="1">
              <w:r>
                <w:rPr>
                  <w:color w:val="0000FF"/>
                  <w:sz w:val="24"/>
                  <w:szCs w:val="24"/>
                  <w:u w:val="single"/>
                </w:rPr>
                <w:t>Cleaning Supplies and Equipment | CDC</w:t>
              </w:r>
            </w:hyperlink>
          </w:p>
        </w:tc>
      </w:tr>
      <w:tr w:rsidR="00AA02E1" w:rsidRPr="00B90927" w14:paraId="1F10658C" w14:textId="77777777" w:rsidTr="00E902C5">
        <w:trPr>
          <w:trHeight w:val="1876"/>
        </w:trPr>
        <w:tc>
          <w:tcPr>
            <w:tcW w:w="1435" w:type="dxa"/>
            <w:shd w:val="clear" w:color="auto" w:fill="auto"/>
          </w:tcPr>
          <w:p w14:paraId="2BD8B557" w14:textId="77777777" w:rsidR="00AA02E1" w:rsidRPr="00D535D3" w:rsidRDefault="00AA02E1" w:rsidP="00AA02E1">
            <w:pPr>
              <w:rPr>
                <w:sz w:val="24"/>
                <w:szCs w:val="24"/>
              </w:rPr>
            </w:pPr>
          </w:p>
        </w:tc>
        <w:tc>
          <w:tcPr>
            <w:tcW w:w="3780" w:type="dxa"/>
            <w:shd w:val="clear" w:color="auto" w:fill="auto"/>
          </w:tcPr>
          <w:p w14:paraId="68905855" w14:textId="77777777" w:rsidR="00AA02E1" w:rsidRPr="00992021" w:rsidRDefault="00AA02E1" w:rsidP="00AA02E1">
            <w:pPr>
              <w:pStyle w:val="ListParagraph"/>
              <w:numPr>
                <w:ilvl w:val="0"/>
                <w:numId w:val="11"/>
              </w:numPr>
              <w:rPr>
                <w:rFonts w:cstheme="minorHAnsi"/>
                <w:sz w:val="24"/>
                <w:szCs w:val="24"/>
              </w:rPr>
            </w:pPr>
            <w:r w:rsidRPr="00992021">
              <w:rPr>
                <w:rFonts w:cstheme="minorHAnsi"/>
                <w:sz w:val="24"/>
                <w:szCs w:val="24"/>
              </w:rPr>
              <w:t>Create facility-specific visual product selection and use uncomplicated reference guides</w:t>
            </w:r>
          </w:p>
          <w:p w14:paraId="33B1A293" w14:textId="6613F032" w:rsidR="00AA02E1" w:rsidRPr="00793880" w:rsidRDefault="00AA02E1" w:rsidP="00AA02E1">
            <w:pPr>
              <w:pStyle w:val="ListParagraph"/>
              <w:numPr>
                <w:ilvl w:val="0"/>
                <w:numId w:val="11"/>
              </w:numPr>
              <w:rPr>
                <w:rFonts w:cstheme="minorHAnsi"/>
                <w:sz w:val="24"/>
                <w:szCs w:val="24"/>
              </w:rPr>
            </w:pPr>
            <w:r w:rsidRPr="00992021">
              <w:rPr>
                <w:rFonts w:cstheme="minorHAnsi"/>
                <w:sz w:val="24"/>
                <w:szCs w:val="24"/>
              </w:rPr>
              <w:t>Make guides available in English and other languages as appropriate</w:t>
            </w:r>
          </w:p>
        </w:tc>
        <w:tc>
          <w:tcPr>
            <w:tcW w:w="1710" w:type="dxa"/>
            <w:shd w:val="clear" w:color="auto" w:fill="auto"/>
          </w:tcPr>
          <w:p w14:paraId="40B69E52" w14:textId="29FCE8C8" w:rsidR="00AA02E1" w:rsidRPr="00793880" w:rsidRDefault="00AA02E1" w:rsidP="00AA02E1">
            <w:pPr>
              <w:rPr>
                <w:rFonts w:cstheme="minorHAnsi"/>
                <w:sz w:val="24"/>
                <w:szCs w:val="24"/>
              </w:rPr>
            </w:pPr>
            <w:r w:rsidRPr="00793880">
              <w:rPr>
                <w:rFonts w:cstheme="minorHAnsi"/>
                <w:sz w:val="24"/>
                <w:szCs w:val="24"/>
              </w:rPr>
              <w:t>Environmental Services</w:t>
            </w:r>
            <w:r>
              <w:rPr>
                <w:rFonts w:cstheme="minorHAnsi"/>
                <w:sz w:val="24"/>
                <w:szCs w:val="24"/>
              </w:rPr>
              <w:t xml:space="preserve"> Manager, </w:t>
            </w:r>
            <w:r w:rsidRPr="00793880">
              <w:rPr>
                <w:rFonts w:cstheme="minorHAnsi"/>
                <w:sz w:val="24"/>
                <w:szCs w:val="24"/>
              </w:rPr>
              <w:t>Infection Preventionist</w:t>
            </w:r>
          </w:p>
        </w:tc>
        <w:tc>
          <w:tcPr>
            <w:tcW w:w="1980" w:type="dxa"/>
            <w:shd w:val="clear" w:color="auto" w:fill="auto"/>
          </w:tcPr>
          <w:p w14:paraId="38E47D1E" w14:textId="4A5BD63E" w:rsidR="00AA02E1" w:rsidRPr="00B90927" w:rsidRDefault="00AA02E1" w:rsidP="00AA02E1">
            <w:pPr>
              <w:rPr>
                <w:rFonts w:cstheme="minorHAnsi"/>
                <w:sz w:val="24"/>
                <w:szCs w:val="24"/>
              </w:rPr>
            </w:pPr>
            <w:r w:rsidRPr="007F111D">
              <w:rPr>
                <w:rFonts w:cstheme="minorHAnsi"/>
                <w:sz w:val="24"/>
                <w:szCs w:val="24"/>
              </w:rPr>
              <w:t>Update reference guides as new products are introduced or retired and when guidance changes</w:t>
            </w:r>
          </w:p>
        </w:tc>
        <w:tc>
          <w:tcPr>
            <w:tcW w:w="5400" w:type="dxa"/>
            <w:shd w:val="clear" w:color="auto" w:fill="auto"/>
          </w:tcPr>
          <w:p w14:paraId="30A0ACC2" w14:textId="347815A3" w:rsidR="00AA02E1" w:rsidRPr="004505F2" w:rsidRDefault="006C2C06" w:rsidP="006C2C06">
            <w:pPr>
              <w:contextualSpacing/>
              <w:rPr>
                <w:rFonts w:cstheme="minorHAnsi"/>
                <w:sz w:val="24"/>
                <w:szCs w:val="24"/>
              </w:rPr>
            </w:pPr>
            <w:hyperlink r:id="rId62" w:history="1">
              <w:r>
                <w:rPr>
                  <w:color w:val="0000FF"/>
                  <w:sz w:val="24"/>
                  <w:szCs w:val="24"/>
                  <w:u w:val="single"/>
                </w:rPr>
                <w:t>How to Read a Disinfectant Label | CDC</w:t>
              </w:r>
            </w:hyperlink>
          </w:p>
        </w:tc>
      </w:tr>
      <w:tr w:rsidR="00AA02E1" w:rsidRPr="00B90927" w14:paraId="3F05316B" w14:textId="77777777" w:rsidTr="002C7B1D">
        <w:trPr>
          <w:trHeight w:val="1597"/>
        </w:trPr>
        <w:tc>
          <w:tcPr>
            <w:tcW w:w="1435" w:type="dxa"/>
            <w:shd w:val="clear" w:color="auto" w:fill="auto"/>
          </w:tcPr>
          <w:p w14:paraId="4A27865E" w14:textId="028DEB19" w:rsidR="00AA02E1" w:rsidRPr="00D535D3" w:rsidRDefault="00E3238F" w:rsidP="00AA02E1">
            <w:pPr>
              <w:rPr>
                <w:sz w:val="24"/>
                <w:szCs w:val="24"/>
              </w:rPr>
            </w:pPr>
            <w:r>
              <w:rPr>
                <w:rFonts w:cstheme="minorHAnsi"/>
                <w:noProof/>
                <w:sz w:val="20"/>
                <w:szCs w:val="20"/>
              </w:rPr>
              <mc:AlternateContent>
                <mc:Choice Requires="wps">
                  <w:drawing>
                    <wp:anchor distT="0" distB="0" distL="114300" distR="114300" simplePos="0" relativeHeight="251673610" behindDoc="0" locked="0" layoutInCell="1" allowOverlap="1" wp14:anchorId="22301744" wp14:editId="4A117000">
                      <wp:simplePos x="0" y="0"/>
                      <wp:positionH relativeFrom="margin">
                        <wp:posOffset>-65344</wp:posOffset>
                      </wp:positionH>
                      <wp:positionV relativeFrom="paragraph">
                        <wp:posOffset>2304845</wp:posOffset>
                      </wp:positionV>
                      <wp:extent cx="1386348" cy="412955"/>
                      <wp:effectExtent l="0" t="0" r="4445" b="6350"/>
                      <wp:wrapNone/>
                      <wp:docPr id="579975883"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4E7BCC40" w14:textId="6CD3C145" w:rsidR="00E3238F" w:rsidRDefault="00E3238F" w:rsidP="00E3238F">
                                  <w: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301744" id="_x0000_s1039" type="#_x0000_t202" style="position:absolute;margin-left:-5.15pt;margin-top:181.5pt;width:109.15pt;height:32.5pt;z-index:25167361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hkOAIAAG0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" fillcolor="window" stroked="f" strokeweight=".5pt">
                      <v:textbox>
                        <w:txbxContent>
                          <w:p w14:paraId="4E7BCC40" w14:textId="6CD3C145" w:rsidR="00E3238F" w:rsidRDefault="00E3238F" w:rsidP="00E3238F">
                            <w:r>
                              <w:t>7</w:t>
                            </w:r>
                          </w:p>
                        </w:txbxContent>
                      </v:textbox>
                      <w10:wrap anchorx="margin"/>
                    </v:shape>
                  </w:pict>
                </mc:Fallback>
              </mc:AlternateContent>
            </w:r>
          </w:p>
        </w:tc>
        <w:tc>
          <w:tcPr>
            <w:tcW w:w="3780" w:type="dxa"/>
            <w:shd w:val="clear" w:color="auto" w:fill="auto"/>
          </w:tcPr>
          <w:p w14:paraId="695A98BE" w14:textId="23D6CD47" w:rsidR="00AA02E1" w:rsidRPr="002F4EFD" w:rsidRDefault="00AA02E1" w:rsidP="00AA02E1">
            <w:pPr>
              <w:pStyle w:val="ListParagraph"/>
              <w:numPr>
                <w:ilvl w:val="0"/>
                <w:numId w:val="11"/>
              </w:numPr>
              <w:rPr>
                <w:rFonts w:cstheme="minorHAnsi"/>
                <w:sz w:val="24"/>
                <w:szCs w:val="24"/>
              </w:rPr>
            </w:pPr>
            <w:r w:rsidRPr="00071D55">
              <w:rPr>
                <w:rFonts w:cstheme="minorHAnsi"/>
                <w:sz w:val="24"/>
                <w:szCs w:val="24"/>
              </w:rPr>
              <w:t>Train using multiple modalities including live demonstration, return demo and competency</w:t>
            </w:r>
            <w:r w:rsidRPr="00071D55">
              <w:rPr>
                <w:rFonts w:cstheme="minorHAnsi"/>
                <w:i/>
                <w:iCs/>
                <w:noProof/>
                <w:sz w:val="24"/>
                <w:szCs w:val="24"/>
                <w:shd w:val="clear" w:color="auto" w:fill="E6E6E6"/>
              </w:rPr>
              <mc:AlternateContent>
                <mc:Choice Requires="wps">
                  <w:drawing>
                    <wp:anchor distT="45720" distB="45720" distL="114300" distR="114300" simplePos="0" relativeHeight="251658250" behindDoc="0" locked="1" layoutInCell="1" allowOverlap="1" wp14:anchorId="2817D194" wp14:editId="08A9A24E">
                      <wp:simplePos x="0" y="0"/>
                      <wp:positionH relativeFrom="margin">
                        <wp:posOffset>-1039495</wp:posOffset>
                      </wp:positionH>
                      <wp:positionV relativeFrom="page">
                        <wp:posOffset>4473575</wp:posOffset>
                      </wp:positionV>
                      <wp:extent cx="292100" cy="301625"/>
                      <wp:effectExtent l="0" t="0" r="0" b="3175"/>
                      <wp:wrapNone/>
                      <wp:docPr id="911386292" name="Text Box 9113862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301625"/>
                              </a:xfrm>
                              <a:prstGeom prst="rect">
                                <a:avLst/>
                              </a:prstGeom>
                              <a:noFill/>
                              <a:ln w="9525">
                                <a:noFill/>
                                <a:miter lim="800000"/>
                                <a:headEnd/>
                                <a:tailEnd/>
                              </a:ln>
                            </wps:spPr>
                            <wps:txbx>
                              <w:txbxContent>
                                <w:p w14:paraId="66872320" w14:textId="3730B1D7" w:rsidR="00AA02E1" w:rsidRPr="00EB4320" w:rsidRDefault="00AA02E1" w:rsidP="005C3A4C">
                                  <w:pPr>
                                    <w:spacing w:after="0" w:line="240" w:lineRule="auto"/>
                                    <w:ind w:hanging="14"/>
                                    <w:rPr>
                                      <w:b/>
                                      <w:bCs/>
                                      <w:color w:val="FFFFFF" w:themeColor="background1"/>
                                      <w:sz w:val="26"/>
                                      <w:szCs w:val="26"/>
                                    </w:rPr>
                                  </w:pPr>
                                  <w:r>
                                    <w:rPr>
                                      <w:b/>
                                      <w:bCs/>
                                      <w:color w:val="FFFFFF" w:themeColor="background1"/>
                                      <w:sz w:val="26"/>
                                      <w:szCs w:val="2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817D194" id="Text Box 911386292" o:spid="_x0000_s1040" type="#_x0000_t202" alt="&quot;&quot;" style="position:absolute;left:0;text-align:left;margin-left:-81.85pt;margin-top:352.25pt;width:23pt;height:23.75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" filled="f" stroked="f">
                      <v:textbox style="mso-fit-shape-to-text:t">
                        <w:txbxContent>
                          <w:p w14:paraId="66872320" w14:textId="3730B1D7" w:rsidR="00AA02E1" w:rsidRPr="00EB4320" w:rsidRDefault="00AA02E1" w:rsidP="005C3A4C">
                            <w:pPr>
                              <w:spacing w:after="0" w:line="240" w:lineRule="auto"/>
                              <w:ind w:hanging="14"/>
                              <w:rPr>
                                <w:b/>
                                <w:bCs/>
                                <w:color w:val="FFFFFF" w:themeColor="background1"/>
                                <w:sz w:val="26"/>
                                <w:szCs w:val="26"/>
                              </w:rPr>
                            </w:pPr>
                            <w:r>
                              <w:rPr>
                                <w:b/>
                                <w:bCs/>
                                <w:color w:val="FFFFFF" w:themeColor="background1"/>
                                <w:sz w:val="26"/>
                                <w:szCs w:val="26"/>
                              </w:rPr>
                              <w:t>6</w:t>
                            </w:r>
                          </w:p>
                        </w:txbxContent>
                      </v:textbox>
                      <w10:wrap anchorx="margin" anchory="page"/>
                      <w10:anchorlock/>
                    </v:shape>
                  </w:pict>
                </mc:Fallback>
              </mc:AlternateContent>
            </w:r>
            <w:r>
              <w:rPr>
                <w:rFonts w:cstheme="minorHAnsi"/>
                <w:sz w:val="24"/>
                <w:szCs w:val="24"/>
              </w:rPr>
              <w:t xml:space="preserve"> testing</w:t>
            </w:r>
          </w:p>
        </w:tc>
        <w:tc>
          <w:tcPr>
            <w:tcW w:w="1710" w:type="dxa"/>
            <w:shd w:val="clear" w:color="auto" w:fill="auto"/>
          </w:tcPr>
          <w:p w14:paraId="53A28DA2" w14:textId="4FA7BA38" w:rsidR="00AA02E1" w:rsidRPr="00DC6FEF" w:rsidRDefault="00AA02E1" w:rsidP="00AA02E1">
            <w:pPr>
              <w:rPr>
                <w:rFonts w:cstheme="minorHAnsi"/>
                <w:sz w:val="24"/>
                <w:szCs w:val="24"/>
              </w:rPr>
            </w:pPr>
            <w:r w:rsidRPr="003213DA">
              <w:rPr>
                <w:rFonts w:cstheme="minorHAnsi"/>
                <w:sz w:val="24"/>
                <w:szCs w:val="24"/>
              </w:rPr>
              <w:t>Infection Preventionist, Director of Nursing</w:t>
            </w:r>
            <w:r>
              <w:rPr>
                <w:rFonts w:cstheme="minorHAnsi"/>
                <w:sz w:val="24"/>
                <w:szCs w:val="24"/>
              </w:rPr>
              <w:t xml:space="preserve">, Environmental Services </w:t>
            </w:r>
            <w:r w:rsidRPr="00F04767">
              <w:rPr>
                <w:rFonts w:cstheme="minorHAnsi"/>
                <w:sz w:val="24"/>
                <w:szCs w:val="24"/>
              </w:rPr>
              <w:t>Manager, Staff Development</w:t>
            </w:r>
          </w:p>
        </w:tc>
        <w:tc>
          <w:tcPr>
            <w:tcW w:w="1980" w:type="dxa"/>
            <w:shd w:val="clear" w:color="auto" w:fill="auto"/>
          </w:tcPr>
          <w:p w14:paraId="1E206D2D" w14:textId="1B3DECC4" w:rsidR="00AA02E1" w:rsidRPr="00366379" w:rsidRDefault="00AA02E1" w:rsidP="00AA02E1">
            <w:pPr>
              <w:rPr>
                <w:rFonts w:cstheme="minorHAnsi"/>
                <w:sz w:val="24"/>
                <w:szCs w:val="24"/>
              </w:rPr>
            </w:pPr>
            <w:r w:rsidRPr="00F04767">
              <w:rPr>
                <w:rFonts w:cstheme="minorHAnsi"/>
                <w:sz w:val="24"/>
                <w:szCs w:val="24"/>
              </w:rPr>
              <w:t>Competency testing required annually</w:t>
            </w:r>
          </w:p>
        </w:tc>
        <w:tc>
          <w:tcPr>
            <w:tcW w:w="5400" w:type="dxa"/>
            <w:shd w:val="clear" w:color="auto" w:fill="auto"/>
          </w:tcPr>
          <w:p w14:paraId="5D090B59" w14:textId="392E6AC2" w:rsidR="00AA02E1" w:rsidRPr="004505F2" w:rsidRDefault="006C2C06" w:rsidP="00AA02E1">
            <w:pPr>
              <w:ind w:right="160"/>
              <w:rPr>
                <w:sz w:val="24"/>
                <w:szCs w:val="24"/>
              </w:rPr>
            </w:pPr>
            <w:hyperlink r:id="rId63" w:history="1">
              <w:r>
                <w:rPr>
                  <w:color w:val="0000FF"/>
                  <w:sz w:val="24"/>
                  <w:szCs w:val="24"/>
                  <w:u w:val="single"/>
                </w:rPr>
                <w:t>Cleaning Supplies and Equipment | CDC</w:t>
              </w:r>
            </w:hyperlink>
          </w:p>
        </w:tc>
      </w:tr>
      <w:tr w:rsidR="00AA02E1" w:rsidRPr="00B90927" w14:paraId="77811975" w14:textId="77777777" w:rsidTr="0083314D">
        <w:trPr>
          <w:trHeight w:val="967"/>
        </w:trPr>
        <w:tc>
          <w:tcPr>
            <w:tcW w:w="1435" w:type="dxa"/>
            <w:shd w:val="clear" w:color="auto" w:fill="auto"/>
          </w:tcPr>
          <w:p w14:paraId="548F14BB" w14:textId="77777777" w:rsidR="00AA02E1" w:rsidRPr="001B5B8F" w:rsidRDefault="00AA02E1" w:rsidP="00AA02E1">
            <w:pPr>
              <w:rPr>
                <w:sz w:val="24"/>
                <w:szCs w:val="24"/>
              </w:rPr>
            </w:pPr>
          </w:p>
        </w:tc>
        <w:tc>
          <w:tcPr>
            <w:tcW w:w="3780" w:type="dxa"/>
            <w:shd w:val="clear" w:color="auto" w:fill="auto"/>
          </w:tcPr>
          <w:p w14:paraId="101B1D8F" w14:textId="7F280B82" w:rsidR="00AA02E1" w:rsidRPr="00773304" w:rsidRDefault="00AA02E1" w:rsidP="00AA02E1">
            <w:pPr>
              <w:pStyle w:val="ListParagraph"/>
              <w:numPr>
                <w:ilvl w:val="0"/>
                <w:numId w:val="11"/>
              </w:numPr>
              <w:rPr>
                <w:rFonts w:cstheme="minorHAnsi"/>
                <w:sz w:val="24"/>
                <w:szCs w:val="24"/>
              </w:rPr>
            </w:pPr>
            <w:r w:rsidRPr="00664557">
              <w:rPr>
                <w:rFonts w:cstheme="minorHAnsi"/>
                <w:sz w:val="24"/>
                <w:szCs w:val="24"/>
              </w:rPr>
              <w:t>Report findings and compliance at monthly/quarterly QAPI meeting</w:t>
            </w:r>
          </w:p>
        </w:tc>
        <w:tc>
          <w:tcPr>
            <w:tcW w:w="1710" w:type="dxa"/>
            <w:shd w:val="clear" w:color="auto" w:fill="auto"/>
          </w:tcPr>
          <w:p w14:paraId="7B499F55" w14:textId="054FDBBC" w:rsidR="00AA02E1" w:rsidRPr="00026859" w:rsidRDefault="00AA02E1" w:rsidP="00AA02E1">
            <w:pPr>
              <w:rPr>
                <w:rFonts w:cstheme="minorHAnsi"/>
                <w:sz w:val="24"/>
                <w:szCs w:val="24"/>
              </w:rPr>
            </w:pPr>
            <w:r w:rsidRPr="00763419">
              <w:rPr>
                <w:rFonts w:cstheme="minorHAnsi"/>
                <w:sz w:val="24"/>
                <w:szCs w:val="24"/>
              </w:rPr>
              <w:t>QAPI Team</w:t>
            </w:r>
          </w:p>
        </w:tc>
        <w:tc>
          <w:tcPr>
            <w:tcW w:w="1980" w:type="dxa"/>
            <w:shd w:val="clear" w:color="auto" w:fill="auto"/>
          </w:tcPr>
          <w:p w14:paraId="52727C69" w14:textId="77777777" w:rsidR="00AA02E1" w:rsidRPr="00061203" w:rsidRDefault="00AA02E1" w:rsidP="00AA02E1">
            <w:pPr>
              <w:rPr>
                <w:rFonts w:cstheme="minorHAnsi"/>
                <w:sz w:val="24"/>
                <w:szCs w:val="24"/>
              </w:rPr>
            </w:pPr>
          </w:p>
        </w:tc>
        <w:tc>
          <w:tcPr>
            <w:tcW w:w="5400" w:type="dxa"/>
            <w:shd w:val="clear" w:color="auto" w:fill="auto"/>
          </w:tcPr>
          <w:p w14:paraId="0D1B9DCA" w14:textId="76E3021F" w:rsidR="00AA02E1" w:rsidRPr="004505F2" w:rsidRDefault="0083314D" w:rsidP="00AA02E1">
            <w:pPr>
              <w:pStyle w:val="ListParagraph"/>
              <w:numPr>
                <w:ilvl w:val="0"/>
                <w:numId w:val="33"/>
              </w:numPr>
              <w:ind w:left="343"/>
              <w:rPr>
                <w:sz w:val="24"/>
                <w:szCs w:val="24"/>
              </w:rPr>
            </w:pPr>
            <w:hyperlink r:id="rId64" w:history="1">
              <w:r>
                <w:rPr>
                  <w:rStyle w:val="Hyperlink"/>
                  <w:rFonts w:cstheme="minorHAnsi"/>
                  <w:sz w:val="24"/>
                  <w:szCs w:val="24"/>
                </w:rPr>
                <w:t>QAPI At a Glance | CMS</w:t>
              </w:r>
            </w:hyperlink>
          </w:p>
        </w:tc>
      </w:tr>
    </w:tbl>
    <w:p w14:paraId="3DB5D2E0" w14:textId="03F1CFF9" w:rsidR="30D337E4" w:rsidRDefault="30D337E4"/>
    <w:p w14:paraId="373AE610" w14:textId="0A948141" w:rsidR="00695AE8" w:rsidRPr="00EC496F" w:rsidRDefault="00E3238F" w:rsidP="00BC29C6">
      <w:pPr>
        <w:spacing w:after="0" w:line="240" w:lineRule="auto"/>
        <w:rPr>
          <w:rFonts w:cstheme="minorHAnsi"/>
          <w:b/>
          <w:bCs/>
          <w:sz w:val="4"/>
          <w:szCs w:val="4"/>
        </w:rPr>
      </w:pPr>
      <w:r>
        <w:rPr>
          <w:rFonts w:cstheme="minorHAnsi"/>
          <w:noProof/>
          <w:sz w:val="20"/>
          <w:szCs w:val="20"/>
        </w:rPr>
        <mc:AlternateContent>
          <mc:Choice Requires="wps">
            <w:drawing>
              <wp:anchor distT="0" distB="0" distL="114300" distR="114300" simplePos="0" relativeHeight="251675658" behindDoc="0" locked="0" layoutInCell="1" allowOverlap="1" wp14:anchorId="7E2F458B" wp14:editId="2C303734">
                <wp:simplePos x="0" y="0"/>
                <wp:positionH relativeFrom="margin">
                  <wp:align>left</wp:align>
                </wp:positionH>
                <wp:positionV relativeFrom="paragraph">
                  <wp:posOffset>4365195</wp:posOffset>
                </wp:positionV>
                <wp:extent cx="1386348" cy="412955"/>
                <wp:effectExtent l="0" t="0" r="4445" b="6350"/>
                <wp:wrapNone/>
                <wp:docPr id="252883112" name="Text Box 24"/>
                <wp:cNvGraphicFramePr/>
                <a:graphic xmlns:a="http://schemas.openxmlformats.org/drawingml/2006/main">
                  <a:graphicData uri="http://schemas.microsoft.com/office/word/2010/wordprocessingShape">
                    <wps:wsp>
                      <wps:cNvSpPr txBox="1"/>
                      <wps:spPr>
                        <a:xfrm>
                          <a:off x="0" y="0"/>
                          <a:ext cx="1386348" cy="412955"/>
                        </a:xfrm>
                        <a:prstGeom prst="rect">
                          <a:avLst/>
                        </a:prstGeom>
                        <a:solidFill>
                          <a:sysClr val="window" lastClr="FFFFFF"/>
                        </a:solidFill>
                        <a:ln w="6350">
                          <a:noFill/>
                        </a:ln>
                      </wps:spPr>
                      <wps:txbx>
                        <w:txbxContent>
                          <w:p w14:paraId="3DB4A950" w14:textId="538DF097" w:rsidR="00E3238F" w:rsidRDefault="00E3238F" w:rsidP="00E3238F">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2F458B" id="_x0000_s1041" type="#_x0000_t202" style="position:absolute;margin-left:0;margin-top:343.7pt;width:109.15pt;height:32.5pt;z-index:25167565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" fillcolor="window" stroked="f" strokeweight=".5pt">
                <v:textbox>
                  <w:txbxContent>
                    <w:p w14:paraId="3DB4A950" w14:textId="538DF097" w:rsidR="00E3238F" w:rsidRDefault="00E3238F" w:rsidP="00E3238F">
                      <w:r>
                        <w:t>8</w:t>
                      </w:r>
                    </w:p>
                  </w:txbxContent>
                </v:textbox>
                <w10:wrap anchorx="margin"/>
              </v:shape>
            </w:pict>
          </mc:Fallback>
        </mc:AlternateContent>
      </w:r>
      <w:r w:rsidR="0027296C" w:rsidRPr="00EC496F">
        <w:rPr>
          <w:rFonts w:cstheme="minorHAnsi"/>
          <w:noProof/>
          <w:color w:val="2B579A"/>
          <w:sz w:val="4"/>
          <w:szCs w:val="4"/>
          <w:shd w:val="clear" w:color="auto" w:fill="E6E6E6"/>
        </w:rPr>
        <mc:AlternateContent>
          <mc:Choice Requires="wps">
            <w:drawing>
              <wp:anchor distT="45720" distB="45720" distL="114300" distR="114300" simplePos="0" relativeHeight="251658245" behindDoc="0" locked="0" layoutInCell="1" allowOverlap="1" wp14:anchorId="01528B1E" wp14:editId="7721C096">
                <wp:simplePos x="0" y="0"/>
                <wp:positionH relativeFrom="margin">
                  <wp:posOffset>3128</wp:posOffset>
                </wp:positionH>
                <wp:positionV relativeFrom="page">
                  <wp:posOffset>-2025836</wp:posOffset>
                </wp:positionV>
                <wp:extent cx="371199" cy="689610"/>
                <wp:effectExtent l="0" t="0" r="0" b="3175"/>
                <wp:wrapNone/>
                <wp:docPr id="862312299" name="Text Box 862312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199" cy="689610"/>
                        </a:xfrm>
                        <a:prstGeom prst="rect">
                          <a:avLst/>
                        </a:prstGeom>
                        <a:noFill/>
                        <a:ln w="9525">
                          <a:noFill/>
                          <a:miter lim="800000"/>
                          <a:headEnd/>
                          <a:tailEnd/>
                        </a:ln>
                      </wps:spPr>
                      <wps:txbx>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528B1E" id="Text Box 862312299" o:spid="_x0000_s1042" type="#_x0000_t202" alt="&quot;&quot;" style="position:absolute;margin-left:.25pt;margin-top:-159.5pt;width:29.25pt;height:54.3pt;z-index:251658245;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" filled="f" stroked="f">
                <v:textbox style="mso-fit-shape-to-text:t">
                  <w:txbxContent>
                    <w:p w14:paraId="6A411847" w14:textId="77777777" w:rsidR="009551AA" w:rsidRPr="00EB4320" w:rsidRDefault="009551AA" w:rsidP="005278AE">
                      <w:pPr>
                        <w:spacing w:after="0" w:line="240" w:lineRule="auto"/>
                        <w:ind w:hanging="14"/>
                        <w:rPr>
                          <w:b/>
                          <w:bCs/>
                          <w:color w:val="FFFFFF" w:themeColor="background1"/>
                          <w:sz w:val="26"/>
                          <w:szCs w:val="26"/>
                        </w:rPr>
                      </w:pPr>
                      <w:r>
                        <w:rPr>
                          <w:b/>
                          <w:bCs/>
                          <w:color w:val="FFFFFF" w:themeColor="background1"/>
                          <w:sz w:val="26"/>
                          <w:szCs w:val="26"/>
                        </w:rPr>
                        <w:t>8</w:t>
                      </w:r>
                    </w:p>
                  </w:txbxContent>
                </v:textbox>
                <w10:wrap anchorx="margin" anchory="page"/>
              </v:shape>
            </w:pict>
          </mc:Fallback>
        </mc:AlternateContent>
      </w:r>
    </w:p>
    <w:sectPr w:rsidR="00695AE8" w:rsidRPr="00EC496F" w:rsidSect="002D1CC3">
      <w:footerReference w:type="default" r:id="rId65"/>
      <w:pgSz w:w="15840" w:h="12240" w:orient="landscape"/>
      <w:pgMar w:top="720" w:right="720" w:bottom="720" w:left="720" w:header="432" w:footer="1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9BF57" w14:textId="77777777" w:rsidR="00CE1D69" w:rsidRDefault="00CE1D69" w:rsidP="00013896">
      <w:pPr>
        <w:spacing w:after="0" w:line="240" w:lineRule="auto"/>
      </w:pPr>
      <w:r>
        <w:separator/>
      </w:r>
    </w:p>
  </w:endnote>
  <w:endnote w:type="continuationSeparator" w:id="0">
    <w:p w14:paraId="05FF6DFA" w14:textId="77777777" w:rsidR="00CE1D69" w:rsidRDefault="00CE1D69" w:rsidP="00013896">
      <w:pPr>
        <w:spacing w:after="0" w:line="240" w:lineRule="auto"/>
      </w:pPr>
      <w:r>
        <w:continuationSeparator/>
      </w:r>
    </w:p>
  </w:endnote>
  <w:endnote w:type="continuationNotice" w:id="1">
    <w:p w14:paraId="0B08E6FB" w14:textId="77777777" w:rsidR="00CE1D69" w:rsidRDefault="00CE1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786220"/>
      <w:docPartObj>
        <w:docPartGallery w:val="Page Numbers (Bottom of Page)"/>
        <w:docPartUnique/>
      </w:docPartObj>
    </w:sdtPr>
    <w:sdtEndPr>
      <w:rPr>
        <w:noProof/>
      </w:rPr>
    </w:sdtEndPr>
    <w:sdtContent>
      <w:p w14:paraId="4B831AAF" w14:textId="73F985F3" w:rsidR="00207DDA" w:rsidRDefault="00207DDA">
        <w:pPr>
          <w:pStyle w:val="Footer"/>
        </w:pPr>
        <w:r>
          <w:rPr>
            <w:noProof/>
            <w:color w:val="0B4A72"/>
          </w:rPr>
          <w:drawing>
            <wp:anchor distT="0" distB="0" distL="114300" distR="114300" simplePos="0" relativeHeight="251682821" behindDoc="0" locked="0" layoutInCell="1" allowOverlap="1" wp14:anchorId="16566A80" wp14:editId="7A2AE0A2">
              <wp:simplePos x="0" y="0"/>
              <wp:positionH relativeFrom="margin">
                <wp:posOffset>8010606</wp:posOffset>
              </wp:positionH>
              <wp:positionV relativeFrom="paragraph">
                <wp:posOffset>-515333</wp:posOffset>
              </wp:positionV>
              <wp:extent cx="1054735" cy="707390"/>
              <wp:effectExtent l="0" t="0" r="0" b="0"/>
              <wp:wrapNone/>
              <wp:docPr id="2111028083" name="Picture 23"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28083" name="Picture 23" descr="A logo with colorful lett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07390"/>
                      </a:xfrm>
                      <a:prstGeom prst="rect">
                        <a:avLst/>
                      </a:prstGeom>
                      <a:noFill/>
                    </pic:spPr>
                  </pic:pic>
                </a:graphicData>
              </a:graphic>
              <wp14:sizeRelH relativeFrom="page">
                <wp14:pctWidth>0</wp14:pctWidth>
              </wp14:sizeRelH>
              <wp14:sizeRelV relativeFrom="page">
                <wp14:pctHeight>0</wp14:pctHeight>
              </wp14:sizeRelV>
            </wp:anchor>
          </w:drawing>
        </w: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81797" behindDoc="0" locked="0" layoutInCell="1" allowOverlap="1" wp14:anchorId="5A500144" wp14:editId="45E931C5">
                  <wp:simplePos x="0" y="0"/>
                  <wp:positionH relativeFrom="page">
                    <wp:posOffset>4793615</wp:posOffset>
                  </wp:positionH>
                  <wp:positionV relativeFrom="page">
                    <wp:posOffset>7452995</wp:posOffset>
                  </wp:positionV>
                  <wp:extent cx="5248275" cy="296545"/>
                  <wp:effectExtent l="0" t="0" r="9525" b="8255"/>
                  <wp:wrapNone/>
                  <wp:docPr id="1172393916" name="Rectangle 11723939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69499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6FF74" id="Rectangle 1172393916" o:spid="_x0000_s1026" alt="&quot;&quot;" style="position:absolute;margin-left:377.45pt;margin-top:586.85pt;width:413.25pt;height:23.35pt;z-index:2516817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" fillcolor="#694990" stroked="f" strokeweight="1pt">
                  <w10:wrap anchorx="page" anchory="page"/>
                </v:rect>
              </w:pict>
            </mc:Fallback>
          </mc:AlternateContent>
        </w: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80773" behindDoc="0" locked="0" layoutInCell="1" allowOverlap="1" wp14:anchorId="0914E78B" wp14:editId="62AB34CA">
                  <wp:simplePos x="0" y="0"/>
                  <wp:positionH relativeFrom="page">
                    <wp:posOffset>-447368</wp:posOffset>
                  </wp:positionH>
                  <wp:positionV relativeFrom="page">
                    <wp:posOffset>7453282</wp:posOffset>
                  </wp:positionV>
                  <wp:extent cx="5248275" cy="296545"/>
                  <wp:effectExtent l="0" t="0" r="9525" b="8255"/>
                  <wp:wrapNone/>
                  <wp:docPr id="1914954781" name="Rectangle 19149547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006D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EB782" id="Rectangle 1914954781" o:spid="_x0000_s1026" alt="&quot;&quot;" style="position:absolute;margin-left:-35.25pt;margin-top:586.85pt;width:413.25pt;height:23.35pt;z-index:2516807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" fillcolor="#006db7" stroked="f" strokeweight="1pt">
                  <w10:wrap anchorx="page" anchory="page"/>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338782"/>
      <w:docPartObj>
        <w:docPartGallery w:val="Page Numbers (Bottom of Page)"/>
        <w:docPartUnique/>
      </w:docPartObj>
    </w:sdtPr>
    <w:sdtEndPr>
      <w:rPr>
        <w:noProof/>
      </w:rPr>
    </w:sdtEndPr>
    <w:sdtContent>
      <w:p w14:paraId="370AF52D" w14:textId="31AEF6DA" w:rsidR="00A355BD" w:rsidRDefault="00A355BD">
        <w:pPr>
          <w:pStyle w:val="Footer"/>
        </w:pP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76677" behindDoc="0" locked="0" layoutInCell="1" allowOverlap="1" wp14:anchorId="16F06CB0" wp14:editId="2040E0B7">
                  <wp:simplePos x="0" y="0"/>
                  <wp:positionH relativeFrom="page">
                    <wp:posOffset>-427355</wp:posOffset>
                  </wp:positionH>
                  <wp:positionV relativeFrom="page">
                    <wp:posOffset>7462520</wp:posOffset>
                  </wp:positionV>
                  <wp:extent cx="5248275" cy="296545"/>
                  <wp:effectExtent l="0" t="0" r="9525" b="8255"/>
                  <wp:wrapNone/>
                  <wp:docPr id="24807375" name="Rectangle 2480737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006D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F719E" id="Rectangle 24807375" o:spid="_x0000_s1026" alt="&quot;&quot;" style="position:absolute;margin-left:-33.65pt;margin-top:587.6pt;width:413.25pt;height:23.35pt;z-index:2516766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" fillcolor="#006db7" stroked="f" strokeweight="1pt">
                  <w10:wrap anchorx="page" anchory="page"/>
                </v:rect>
              </w:pict>
            </mc:Fallback>
          </mc:AlternateContent>
        </w: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77701" behindDoc="0" locked="0" layoutInCell="1" allowOverlap="1" wp14:anchorId="5EC642F8" wp14:editId="5A0527A0">
                  <wp:simplePos x="0" y="0"/>
                  <wp:positionH relativeFrom="page">
                    <wp:posOffset>4813300</wp:posOffset>
                  </wp:positionH>
                  <wp:positionV relativeFrom="page">
                    <wp:posOffset>7462520</wp:posOffset>
                  </wp:positionV>
                  <wp:extent cx="5248275" cy="296545"/>
                  <wp:effectExtent l="0" t="0" r="9525" b="8255"/>
                  <wp:wrapNone/>
                  <wp:docPr id="1315431090" name="Rectangle 13154310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69499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5563B" id="Rectangle 1315431090" o:spid="_x0000_s1026" alt="&quot;&quot;" style="position:absolute;margin-left:379pt;margin-top:587.6pt;width:413.25pt;height:23.35pt;z-index:2516777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" fillcolor="#694990" stroked="f" strokeweight="1pt">
                  <w10:wrap anchorx="page" anchory="page"/>
                </v:rect>
              </w:pict>
            </mc:Fallback>
          </mc:AlternateContent>
        </w:r>
        <w:r>
          <w:rPr>
            <w:noProof/>
            <w:color w:val="0B4A72"/>
          </w:rPr>
          <w:drawing>
            <wp:anchor distT="0" distB="0" distL="114300" distR="114300" simplePos="0" relativeHeight="251678725" behindDoc="0" locked="0" layoutInCell="1" allowOverlap="1" wp14:anchorId="6EAD5171" wp14:editId="12CE02F0">
              <wp:simplePos x="0" y="0"/>
              <wp:positionH relativeFrom="column">
                <wp:posOffset>8145432</wp:posOffset>
              </wp:positionH>
              <wp:positionV relativeFrom="paragraph">
                <wp:posOffset>-570271</wp:posOffset>
              </wp:positionV>
              <wp:extent cx="1054735" cy="707390"/>
              <wp:effectExtent l="0" t="0" r="0" b="0"/>
              <wp:wrapNone/>
              <wp:docPr id="370613965" name="Picture 23"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13965" name="Picture 23" descr="A logo with colorful lett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07390"/>
                      </a:xfrm>
                      <a:prstGeom prst="rect">
                        <a:avLst/>
                      </a:prstGeom>
                      <a:noFill/>
                    </pic:spPr>
                  </pic:pic>
                </a:graphicData>
              </a:graphic>
              <wp14:sizeRelH relativeFrom="page">
                <wp14:pctWidth>0</wp14:pctWidth>
              </wp14:sizeRelH>
              <wp14:sizeRelV relativeFrom="page">
                <wp14:pctHeight>0</wp14:pctHeight>
              </wp14:sizeRelV>
            </wp:anchor>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9BC8A" w14:textId="1943EF51" w:rsidR="002D1CC3" w:rsidRDefault="00000000">
    <w:pPr>
      <w:pStyle w:val="Footer"/>
    </w:pPr>
    <w:sdt>
      <w:sdtPr>
        <w:id w:val="-1319187222"/>
        <w:docPartObj>
          <w:docPartGallery w:val="Page Numbers (Bottom of Page)"/>
          <w:docPartUnique/>
        </w:docPartObj>
      </w:sdtPr>
      <w:sdtEndPr>
        <w:rPr>
          <w:noProof/>
        </w:rPr>
      </w:sdtEndPr>
      <w:sdtContent>
        <w:r w:rsidR="002D1CC3">
          <w:rPr>
            <w:noProof/>
            <w:color w:val="0B4A72"/>
          </w:rPr>
          <w:drawing>
            <wp:anchor distT="0" distB="0" distL="114300" distR="114300" simplePos="0" relativeHeight="251686917" behindDoc="0" locked="0" layoutInCell="1" allowOverlap="1" wp14:anchorId="7062C06A" wp14:editId="1CB70EDE">
              <wp:simplePos x="0" y="0"/>
              <wp:positionH relativeFrom="margin">
                <wp:posOffset>8020357</wp:posOffset>
              </wp:positionH>
              <wp:positionV relativeFrom="paragraph">
                <wp:posOffset>6125</wp:posOffset>
              </wp:positionV>
              <wp:extent cx="1054735" cy="707390"/>
              <wp:effectExtent l="0" t="0" r="0" b="0"/>
              <wp:wrapNone/>
              <wp:docPr id="733097944" name="Picture 23"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028083" name="Picture 23" descr="A logo with colorful letters&#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735" cy="707390"/>
                      </a:xfrm>
                      <a:prstGeom prst="rect">
                        <a:avLst/>
                      </a:prstGeom>
                      <a:noFill/>
                    </pic:spPr>
                  </pic:pic>
                </a:graphicData>
              </a:graphic>
              <wp14:sizeRelH relativeFrom="page">
                <wp14:pctWidth>0</wp14:pctWidth>
              </wp14:sizeRelH>
              <wp14:sizeRelV relativeFrom="page">
                <wp14:pctHeight>0</wp14:pctHeight>
              </wp14:sizeRelV>
            </wp:anchor>
          </w:drawing>
        </w:r>
        <w:r w:rsidR="002D1CC3"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85893" behindDoc="0" locked="0" layoutInCell="1" allowOverlap="1" wp14:anchorId="1FE8DAFE" wp14:editId="4326026A">
                  <wp:simplePos x="0" y="0"/>
                  <wp:positionH relativeFrom="page">
                    <wp:posOffset>4793615</wp:posOffset>
                  </wp:positionH>
                  <wp:positionV relativeFrom="page">
                    <wp:posOffset>7452995</wp:posOffset>
                  </wp:positionV>
                  <wp:extent cx="5248275" cy="296545"/>
                  <wp:effectExtent l="0" t="0" r="9525" b="8255"/>
                  <wp:wrapNone/>
                  <wp:docPr id="1976096610" name="Rectangle 19760966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69499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4F4C3" id="Rectangle 1976096610" o:spid="_x0000_s1026" alt="&quot;&quot;" style="position:absolute;margin-left:377.45pt;margin-top:586.85pt;width:413.25pt;height:23.35pt;z-index:2516858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" fillcolor="#694990" stroked="f" strokeweight="1pt">
                  <w10:wrap anchorx="page" anchory="page"/>
                </v:rect>
              </w:pict>
            </mc:Fallback>
          </mc:AlternateContent>
        </w:r>
        <w:r w:rsidR="002D1CC3"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84869" behindDoc="0" locked="0" layoutInCell="1" allowOverlap="1" wp14:anchorId="24376291" wp14:editId="7BCD2824">
                  <wp:simplePos x="0" y="0"/>
                  <wp:positionH relativeFrom="page">
                    <wp:posOffset>-447368</wp:posOffset>
                  </wp:positionH>
                  <wp:positionV relativeFrom="page">
                    <wp:posOffset>7453282</wp:posOffset>
                  </wp:positionV>
                  <wp:extent cx="5248275" cy="296545"/>
                  <wp:effectExtent l="0" t="0" r="9525" b="8255"/>
                  <wp:wrapNone/>
                  <wp:docPr id="804071508" name="Rectangle 804071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006D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E423C" id="Rectangle 804071508" o:spid="_x0000_s1026" alt="&quot;&quot;" style="position:absolute;margin-left:-35.25pt;margin-top:586.85pt;width:413.25pt;height:23.35pt;z-index:2516848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" fillcolor="#006db7" stroked="f" strokeweight="1pt">
                  <w10:wrap anchorx="page" anchory="page"/>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3155" w14:textId="77777777" w:rsidR="00CE1D69" w:rsidRDefault="00CE1D69" w:rsidP="00013896">
      <w:pPr>
        <w:spacing w:after="0" w:line="240" w:lineRule="auto"/>
      </w:pPr>
      <w:r>
        <w:separator/>
      </w:r>
    </w:p>
  </w:footnote>
  <w:footnote w:type="continuationSeparator" w:id="0">
    <w:p w14:paraId="54440173" w14:textId="77777777" w:rsidR="00CE1D69" w:rsidRDefault="00CE1D69" w:rsidP="00013896">
      <w:pPr>
        <w:spacing w:after="0" w:line="240" w:lineRule="auto"/>
      </w:pPr>
      <w:r>
        <w:continuationSeparator/>
      </w:r>
    </w:p>
  </w:footnote>
  <w:footnote w:type="continuationNotice" w:id="1">
    <w:p w14:paraId="07EA993D" w14:textId="77777777" w:rsidR="00CE1D69" w:rsidRDefault="00CE1D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7A5A" w14:textId="62B78EFC" w:rsidR="00013896" w:rsidRDefault="008742FC">
    <w:pPr>
      <w:pStyle w:val="Header"/>
    </w:pPr>
    <w:r>
      <w:rPr>
        <w:noProof/>
      </w:rPr>
      <w:drawing>
        <wp:anchor distT="0" distB="0" distL="114300" distR="114300" simplePos="0" relativeHeight="251658241" behindDoc="1" locked="0" layoutInCell="0" allowOverlap="1" wp14:anchorId="36F538B5" wp14:editId="0FEB208C">
          <wp:simplePos x="0" y="0"/>
          <wp:positionH relativeFrom="margin">
            <wp:align>center</wp:align>
          </wp:positionH>
          <wp:positionV relativeFrom="margin">
            <wp:align>center</wp:align>
          </wp:positionV>
          <wp:extent cx="10058400" cy="77724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noChangeAspect="1" noResize="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Grp="1" noRot="1" noChangeAspect="1" noResize="1" noEditPoints="1" noAdjustHandles="1" noChangeArrowheads="1" noChangeShapeType="1" noCrop="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A30B" w14:textId="38C47D15" w:rsidR="0019261C" w:rsidRDefault="00C532B0" w:rsidP="0019261C">
    <w:pPr>
      <w:pStyle w:val="Header"/>
      <w:jc w:val="both"/>
      <w:rPr>
        <w:b/>
        <w:bCs/>
        <w:sz w:val="12"/>
        <w:szCs w:val="12"/>
      </w:rPr>
    </w:pP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71557" behindDoc="0" locked="0" layoutInCell="1" allowOverlap="1" wp14:anchorId="3C5505CC" wp14:editId="67D009C6">
              <wp:simplePos x="0" y="0"/>
              <wp:positionH relativeFrom="page">
                <wp:posOffset>-445135</wp:posOffset>
              </wp:positionH>
              <wp:positionV relativeFrom="page">
                <wp:posOffset>9525</wp:posOffset>
              </wp:positionV>
              <wp:extent cx="5248275" cy="296545"/>
              <wp:effectExtent l="0" t="0" r="9525" b="8255"/>
              <wp:wrapNone/>
              <wp:docPr id="1253270003" name="Rectangle 12532700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275" cy="296545"/>
                      </a:xfrm>
                      <a:prstGeom prst="rect">
                        <a:avLst/>
                      </a:prstGeom>
                      <a:solidFill>
                        <a:srgbClr val="006D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38FA0" id="Rectangle 1253270003" o:spid="_x0000_s1026" alt="&quot;&quot;" style="position:absolute;margin-left:-35.05pt;margin-top:.75pt;width:413.25pt;height:23.35pt;z-index:2516715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" fillcolor="#006db7" stroked="f" strokeweight="1pt">
              <w10:wrap anchorx="page" anchory="page"/>
            </v:rect>
          </w:pict>
        </mc:Fallback>
      </mc:AlternateContent>
    </w:r>
    <w:r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72581" behindDoc="0" locked="0" layoutInCell="1" allowOverlap="1" wp14:anchorId="4B593BCB" wp14:editId="2A06F41F">
              <wp:simplePos x="0" y="0"/>
              <wp:positionH relativeFrom="page">
                <wp:posOffset>4796600</wp:posOffset>
              </wp:positionH>
              <wp:positionV relativeFrom="page">
                <wp:posOffset>9583</wp:posOffset>
              </wp:positionV>
              <wp:extent cx="5248894" cy="296883"/>
              <wp:effectExtent l="0" t="0" r="9525" b="8255"/>
              <wp:wrapNone/>
              <wp:docPr id="79637747" name="Rectangle 796377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248894" cy="296883"/>
                      </a:xfrm>
                      <a:prstGeom prst="rect">
                        <a:avLst/>
                      </a:prstGeom>
                      <a:solidFill>
                        <a:srgbClr val="69499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96167" id="Rectangle 79637747" o:spid="_x0000_s1026" alt="&quot;&quot;" style="position:absolute;margin-left:377.7pt;margin-top:.75pt;width:413.3pt;height:23.4pt;z-index:25167258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" fillcolor="#694990" stroked="f" strokeweight="1pt">
              <w10:wrap anchorx="page" anchory="page"/>
            </v:rect>
          </w:pict>
        </mc:Fallback>
      </mc:AlternateContent>
    </w:r>
  </w:p>
  <w:p w14:paraId="6C3F988E" w14:textId="0D0D23D5" w:rsidR="00A4504F" w:rsidRDefault="00A4504F" w:rsidP="0019261C">
    <w:pPr>
      <w:pStyle w:val="Header"/>
      <w:jc w:val="both"/>
      <w:rPr>
        <w:b/>
        <w:bCs/>
        <w:sz w:val="12"/>
        <w:szCs w:val="12"/>
      </w:rPr>
    </w:pPr>
  </w:p>
  <w:p w14:paraId="643E51EC" w14:textId="77777777" w:rsidR="00A4504F" w:rsidRDefault="00A4504F" w:rsidP="0019261C">
    <w:pPr>
      <w:pStyle w:val="Header"/>
      <w:jc w:val="both"/>
      <w:rPr>
        <w:b/>
        <w:bCs/>
        <w:sz w:val="12"/>
        <w:szCs w:val="12"/>
      </w:rPr>
    </w:pPr>
  </w:p>
  <w:p w14:paraId="4EEC4F20" w14:textId="77777777" w:rsidR="00A4504F" w:rsidRDefault="00A4504F" w:rsidP="0019261C">
    <w:pPr>
      <w:pStyle w:val="Header"/>
      <w:jc w:val="both"/>
      <w:rPr>
        <w:b/>
        <w:bCs/>
        <w:sz w:val="12"/>
        <w:szCs w:val="12"/>
      </w:rPr>
    </w:pPr>
  </w:p>
  <w:p w14:paraId="70F35B98" w14:textId="77777777" w:rsidR="00A4504F" w:rsidRDefault="00A4504F" w:rsidP="0019261C">
    <w:pPr>
      <w:pStyle w:val="Header"/>
      <w:jc w:val="both"/>
      <w:rPr>
        <w:b/>
        <w:bCs/>
        <w:sz w:val="12"/>
        <w:szCs w:val="12"/>
      </w:rPr>
    </w:pPr>
  </w:p>
  <w:p w14:paraId="1DEB89FE" w14:textId="2E1C9E40" w:rsidR="00A4504F" w:rsidRPr="0085686B" w:rsidRDefault="00A4504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3B36B" w14:textId="013938B9" w:rsidR="00013896" w:rsidRDefault="001E052C">
    <w:pPr>
      <w:pStyle w:val="Header"/>
    </w:pPr>
    <w:r w:rsidRPr="008E4B20">
      <w:rPr>
        <w:rFonts w:ascii="Nirmala UI" w:eastAsia="Times New Roman" w:hAnsi="Nirmala UI" w:cs="Nirmala UI"/>
        <w:b/>
        <w:bCs/>
        <w:noProof/>
        <w:color w:val="0B4A91"/>
        <w:kern w:val="2"/>
        <w:sz w:val="40"/>
        <w:szCs w:val="40"/>
        <w:shd w:val="clear" w:color="auto" w:fill="E6E6E6"/>
        <w14:ligatures w14:val="standardContextual"/>
      </w:rPr>
      <mc:AlternateContent>
        <mc:Choice Requires="wps">
          <w:drawing>
            <wp:anchor distT="45720" distB="45720" distL="114300" distR="114300" simplePos="0" relativeHeight="251660293" behindDoc="0" locked="0" layoutInCell="1" allowOverlap="1" wp14:anchorId="1B21CAAA" wp14:editId="0B41D386">
              <wp:simplePos x="0" y="0"/>
              <wp:positionH relativeFrom="margin">
                <wp:align>left</wp:align>
              </wp:positionH>
              <wp:positionV relativeFrom="topMargin">
                <wp:posOffset>141102</wp:posOffset>
              </wp:positionV>
              <wp:extent cx="9614881" cy="472440"/>
              <wp:effectExtent l="0" t="0" r="0" b="0"/>
              <wp:wrapNone/>
              <wp:docPr id="287308849" name="Text Box 287308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4881" cy="472440"/>
                      </a:xfrm>
                      <a:prstGeom prst="rect">
                        <a:avLst/>
                      </a:prstGeom>
                      <a:noFill/>
                      <a:ln w="9525">
                        <a:noFill/>
                        <a:miter lim="800000"/>
                        <a:headEnd/>
                        <a:tailEnd/>
                      </a:ln>
                    </wps:spPr>
                    <wps:txbx>
                      <w:txbxContent>
                        <w:p w14:paraId="451D2881" w14:textId="77777777" w:rsidR="008E4B20" w:rsidRPr="008E4B20" w:rsidRDefault="008E4B20" w:rsidP="008E4B20">
                          <w:pPr>
                            <w:spacing w:after="0" w:line="240" w:lineRule="auto"/>
                            <w:ind w:left="90" w:right="50"/>
                            <w:rPr>
                              <w:rFonts w:cs="Aptos"/>
                              <w:b/>
                              <w:bCs/>
                              <w:color w:val="FFFFFF"/>
                              <w:sz w:val="48"/>
                              <w:szCs w:val="48"/>
                            </w:rPr>
                          </w:pPr>
                          <w:r w:rsidRPr="008E4B20">
                            <w:rPr>
                              <w:rFonts w:cs="Aptos"/>
                              <w:b/>
                              <w:bCs/>
                              <w:color w:val="FFFFFF"/>
                              <w:sz w:val="48"/>
                              <w:szCs w:val="48"/>
                            </w:rPr>
                            <w:t>Shared Equipment Cleaning</w:t>
                          </w:r>
                        </w:p>
                        <w:p w14:paraId="0AA7A493" w14:textId="77777777" w:rsidR="008E4B20" w:rsidRPr="008E4B20" w:rsidRDefault="008E4B20" w:rsidP="008E4B20">
                          <w:pPr>
                            <w:spacing w:after="0" w:line="240" w:lineRule="auto"/>
                            <w:ind w:left="90" w:right="50"/>
                            <w:rPr>
                              <w:rFonts w:cs="Aptos"/>
                              <w:color w:val="FFFFFF"/>
                              <w:sz w:val="48"/>
                              <w:szCs w:val="48"/>
                            </w:rPr>
                          </w:pPr>
                          <w:r w:rsidRPr="008E4B20">
                            <w:rPr>
                              <w:rFonts w:cs="Aptos"/>
                              <w:color w:val="FFFFFF"/>
                              <w:sz w:val="48"/>
                              <w:szCs w:val="48"/>
                            </w:rPr>
                            <w:t>Action Plan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21CAAA" id="_x0000_t202" coordsize="21600,21600" o:spt="202" path="m,l,21600r21600,l21600,xe">
              <v:stroke joinstyle="miter"/>
              <v:path gradientshapeok="t" o:connecttype="rect"/>
            </v:shapetype>
            <v:shape id="Text Box 287308849" o:spid="_x0000_s1043" type="#_x0000_t202" alt="&quot;&quot;" style="position:absolute;margin-left:0;margin-top:11.1pt;width:757.1pt;height:37.2pt;z-index:251660293;visibility:visible;mso-wrap-style:square;mso-width-percent:0;mso-height-percent:200;mso-wrap-distance-left:9pt;mso-wrap-distance-top:3.6pt;mso-wrap-distance-right:9pt;mso-wrap-distance-bottom:3.6pt;mso-position-horizontal:left;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" filled="f" stroked="f">
              <v:textbox style="mso-fit-shape-to-text:t">
                <w:txbxContent>
                  <w:p w14:paraId="451D2881" w14:textId="77777777" w:rsidR="008E4B20" w:rsidRPr="008E4B20" w:rsidRDefault="008E4B20" w:rsidP="008E4B20">
                    <w:pPr>
                      <w:spacing w:after="0" w:line="240" w:lineRule="auto"/>
                      <w:ind w:left="90" w:right="50"/>
                      <w:rPr>
                        <w:rFonts w:cs="Aptos"/>
                        <w:b/>
                        <w:bCs/>
                        <w:color w:val="FFFFFF"/>
                        <w:sz w:val="48"/>
                        <w:szCs w:val="48"/>
                      </w:rPr>
                    </w:pPr>
                    <w:r w:rsidRPr="008E4B20">
                      <w:rPr>
                        <w:rFonts w:cs="Aptos"/>
                        <w:b/>
                        <w:bCs/>
                        <w:color w:val="FFFFFF"/>
                        <w:sz w:val="48"/>
                        <w:szCs w:val="48"/>
                      </w:rPr>
                      <w:t>Shared Equipment Cleaning</w:t>
                    </w:r>
                  </w:p>
                  <w:p w14:paraId="0AA7A493" w14:textId="77777777" w:rsidR="008E4B20" w:rsidRPr="008E4B20" w:rsidRDefault="008E4B20" w:rsidP="008E4B20">
                    <w:pPr>
                      <w:spacing w:after="0" w:line="240" w:lineRule="auto"/>
                      <w:ind w:left="90" w:right="50"/>
                      <w:rPr>
                        <w:rFonts w:cs="Aptos"/>
                        <w:color w:val="FFFFFF"/>
                        <w:sz w:val="48"/>
                        <w:szCs w:val="48"/>
                      </w:rPr>
                    </w:pPr>
                    <w:r w:rsidRPr="008E4B20">
                      <w:rPr>
                        <w:rFonts w:cs="Aptos"/>
                        <w:color w:val="FFFFFF"/>
                        <w:sz w:val="48"/>
                        <w:szCs w:val="48"/>
                      </w:rPr>
                      <w:t>Action Plan Template</w:t>
                    </w:r>
                  </w:p>
                </w:txbxContent>
              </v:textbox>
              <w10:wrap anchorx="margin" anchory="margin"/>
            </v:shape>
          </w:pict>
        </mc:Fallback>
      </mc:AlternateContent>
    </w:r>
    <w:r w:rsidR="008E4B20" w:rsidRPr="008E4B20">
      <w:rPr>
        <w:rFonts w:ascii="Aptos" w:eastAsia="Times New Roman" w:hAnsi="Aptos" w:cs="Aptos"/>
        <w:noProof/>
        <w:color w:val="2B579A"/>
        <w:kern w:val="2"/>
        <w:sz w:val="24"/>
        <w:szCs w:val="24"/>
        <w:shd w:val="clear" w:color="auto" w:fill="E6E6E6"/>
        <w14:ligatures w14:val="standardContextual"/>
      </w:rPr>
      <mc:AlternateContent>
        <mc:Choice Requires="wps">
          <w:drawing>
            <wp:anchor distT="0" distB="0" distL="114300" distR="114300" simplePos="0" relativeHeight="251657216" behindDoc="0" locked="0" layoutInCell="1" allowOverlap="1" wp14:anchorId="421163E8" wp14:editId="549B58DE">
              <wp:simplePos x="0" y="0"/>
              <wp:positionH relativeFrom="page">
                <wp:align>left</wp:align>
              </wp:positionH>
              <wp:positionV relativeFrom="page">
                <wp:align>top</wp:align>
              </wp:positionV>
              <wp:extent cx="10113645" cy="1175658"/>
              <wp:effectExtent l="0" t="0" r="1905" b="5715"/>
              <wp:wrapNone/>
              <wp:docPr id="230406138" name="Rectangle 2304061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113645" cy="1175658"/>
                      </a:xfrm>
                      <a:prstGeom prst="rect">
                        <a:avLst/>
                      </a:prstGeom>
                      <a:solidFill>
                        <a:srgbClr val="006DB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8DB1B" id="Rectangle 230406138" o:spid="_x0000_s1026" alt="&quot;&quot;" style="position:absolute;margin-left:0;margin-top:0;width:796.35pt;height:92.5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" fillcolor="#006db7"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499"/>
    <w:multiLevelType w:val="hybridMultilevel"/>
    <w:tmpl w:val="97D8A14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244"/>
    <w:multiLevelType w:val="hybridMultilevel"/>
    <w:tmpl w:val="00F65F0A"/>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207455"/>
    <w:multiLevelType w:val="hybridMultilevel"/>
    <w:tmpl w:val="624A06F6"/>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C661D5"/>
    <w:multiLevelType w:val="hybridMultilevel"/>
    <w:tmpl w:val="E8D0F75E"/>
    <w:lvl w:ilvl="0" w:tplc="7022284A">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21A60"/>
    <w:multiLevelType w:val="hybridMultilevel"/>
    <w:tmpl w:val="F34EB4E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1900"/>
    <w:multiLevelType w:val="hybridMultilevel"/>
    <w:tmpl w:val="A224B35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405D6F"/>
    <w:multiLevelType w:val="hybridMultilevel"/>
    <w:tmpl w:val="63E0E0FE"/>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EF2AD1"/>
    <w:multiLevelType w:val="hybridMultilevel"/>
    <w:tmpl w:val="A15E24D0"/>
    <w:lvl w:ilvl="0" w:tplc="98AA4DA6">
      <w:start w:val="1"/>
      <w:numFmt w:val="bullet"/>
      <w:lvlText w:val=""/>
      <w:lvlJc w:val="left"/>
      <w:pPr>
        <w:ind w:left="1066" w:hanging="360"/>
      </w:pPr>
      <w:rPr>
        <w:rFonts w:ascii="Symbol" w:hAnsi="Symbol" w:hint="default"/>
        <w:color w:val="006DB7"/>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8" w15:restartNumberingAfterBreak="0">
    <w:nsid w:val="171B1F45"/>
    <w:multiLevelType w:val="hybridMultilevel"/>
    <w:tmpl w:val="0C4AE68C"/>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4718E"/>
    <w:multiLevelType w:val="hybridMultilevel"/>
    <w:tmpl w:val="5B3215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F46C10"/>
    <w:multiLevelType w:val="hybridMultilevel"/>
    <w:tmpl w:val="BD12E842"/>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5564E4"/>
    <w:multiLevelType w:val="hybridMultilevel"/>
    <w:tmpl w:val="7EC259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B5F50BC"/>
    <w:multiLevelType w:val="hybridMultilevel"/>
    <w:tmpl w:val="E982D35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3700E"/>
    <w:multiLevelType w:val="hybridMultilevel"/>
    <w:tmpl w:val="BACA6BCE"/>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C47D4"/>
    <w:multiLevelType w:val="hybridMultilevel"/>
    <w:tmpl w:val="C0589AF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0468C"/>
    <w:multiLevelType w:val="hybridMultilevel"/>
    <w:tmpl w:val="F8A0C3A2"/>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07DF4"/>
    <w:multiLevelType w:val="hybridMultilevel"/>
    <w:tmpl w:val="77A2E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8C3035"/>
    <w:multiLevelType w:val="hybridMultilevel"/>
    <w:tmpl w:val="5328A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587C2B"/>
    <w:multiLevelType w:val="hybridMultilevel"/>
    <w:tmpl w:val="658AE4AE"/>
    <w:lvl w:ilvl="0" w:tplc="98AA4DA6">
      <w:start w:val="1"/>
      <w:numFmt w:val="bullet"/>
      <w:lvlText w:val=""/>
      <w:lvlJc w:val="left"/>
      <w:pPr>
        <w:ind w:left="425" w:hanging="360"/>
      </w:pPr>
      <w:rPr>
        <w:rFonts w:ascii="Symbol" w:hAnsi="Symbol" w:hint="default"/>
        <w:color w:val="006DB7"/>
      </w:rPr>
    </w:lvl>
    <w:lvl w:ilvl="1" w:tplc="FFFFFFFF" w:tentative="1">
      <w:start w:val="1"/>
      <w:numFmt w:val="bullet"/>
      <w:lvlText w:val="o"/>
      <w:lvlJc w:val="left"/>
      <w:pPr>
        <w:ind w:left="1145" w:hanging="360"/>
      </w:pPr>
      <w:rPr>
        <w:rFonts w:ascii="Courier New" w:hAnsi="Courier New" w:cs="Courier New" w:hint="default"/>
      </w:rPr>
    </w:lvl>
    <w:lvl w:ilvl="2" w:tplc="FFFFFFFF" w:tentative="1">
      <w:start w:val="1"/>
      <w:numFmt w:val="bullet"/>
      <w:lvlText w:val=""/>
      <w:lvlJc w:val="left"/>
      <w:pPr>
        <w:ind w:left="1865" w:hanging="360"/>
      </w:pPr>
      <w:rPr>
        <w:rFonts w:ascii="Wingdings" w:hAnsi="Wingdings" w:hint="default"/>
      </w:rPr>
    </w:lvl>
    <w:lvl w:ilvl="3" w:tplc="FFFFFFFF" w:tentative="1">
      <w:start w:val="1"/>
      <w:numFmt w:val="bullet"/>
      <w:lvlText w:val=""/>
      <w:lvlJc w:val="left"/>
      <w:pPr>
        <w:ind w:left="2585" w:hanging="360"/>
      </w:pPr>
      <w:rPr>
        <w:rFonts w:ascii="Symbol" w:hAnsi="Symbol" w:hint="default"/>
      </w:rPr>
    </w:lvl>
    <w:lvl w:ilvl="4" w:tplc="FFFFFFFF" w:tentative="1">
      <w:start w:val="1"/>
      <w:numFmt w:val="bullet"/>
      <w:lvlText w:val="o"/>
      <w:lvlJc w:val="left"/>
      <w:pPr>
        <w:ind w:left="3305" w:hanging="360"/>
      </w:pPr>
      <w:rPr>
        <w:rFonts w:ascii="Courier New" w:hAnsi="Courier New" w:cs="Courier New" w:hint="default"/>
      </w:rPr>
    </w:lvl>
    <w:lvl w:ilvl="5" w:tplc="FFFFFFFF" w:tentative="1">
      <w:start w:val="1"/>
      <w:numFmt w:val="bullet"/>
      <w:lvlText w:val=""/>
      <w:lvlJc w:val="left"/>
      <w:pPr>
        <w:ind w:left="4025" w:hanging="360"/>
      </w:pPr>
      <w:rPr>
        <w:rFonts w:ascii="Wingdings" w:hAnsi="Wingdings" w:hint="default"/>
      </w:rPr>
    </w:lvl>
    <w:lvl w:ilvl="6" w:tplc="FFFFFFFF" w:tentative="1">
      <w:start w:val="1"/>
      <w:numFmt w:val="bullet"/>
      <w:lvlText w:val=""/>
      <w:lvlJc w:val="left"/>
      <w:pPr>
        <w:ind w:left="4745" w:hanging="360"/>
      </w:pPr>
      <w:rPr>
        <w:rFonts w:ascii="Symbol" w:hAnsi="Symbol" w:hint="default"/>
      </w:rPr>
    </w:lvl>
    <w:lvl w:ilvl="7" w:tplc="FFFFFFFF" w:tentative="1">
      <w:start w:val="1"/>
      <w:numFmt w:val="bullet"/>
      <w:lvlText w:val="o"/>
      <w:lvlJc w:val="left"/>
      <w:pPr>
        <w:ind w:left="5465" w:hanging="360"/>
      </w:pPr>
      <w:rPr>
        <w:rFonts w:ascii="Courier New" w:hAnsi="Courier New" w:cs="Courier New" w:hint="default"/>
      </w:rPr>
    </w:lvl>
    <w:lvl w:ilvl="8" w:tplc="FFFFFFFF" w:tentative="1">
      <w:start w:val="1"/>
      <w:numFmt w:val="bullet"/>
      <w:lvlText w:val=""/>
      <w:lvlJc w:val="left"/>
      <w:pPr>
        <w:ind w:left="6185" w:hanging="360"/>
      </w:pPr>
      <w:rPr>
        <w:rFonts w:ascii="Wingdings" w:hAnsi="Wingdings" w:hint="default"/>
      </w:rPr>
    </w:lvl>
  </w:abstractNum>
  <w:abstractNum w:abstractNumId="19" w15:restartNumberingAfterBreak="0">
    <w:nsid w:val="36C01C87"/>
    <w:multiLevelType w:val="hybridMultilevel"/>
    <w:tmpl w:val="2BA49106"/>
    <w:lvl w:ilvl="0" w:tplc="AAD41E18">
      <w:start w:val="1"/>
      <w:numFmt w:val="bullet"/>
      <w:lvlText w:val=""/>
      <w:lvlJc w:val="left"/>
      <w:pPr>
        <w:ind w:left="1063" w:hanging="360"/>
      </w:pPr>
      <w:rPr>
        <w:rFonts w:ascii="Symbol" w:hAnsi="Symbol" w:hint="default"/>
        <w:b w:val="0"/>
        <w:i w:val="0"/>
        <w:color w:val="0073B6"/>
        <w:sz w:val="24"/>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0" w15:restartNumberingAfterBreak="0">
    <w:nsid w:val="37976854"/>
    <w:multiLevelType w:val="hybridMultilevel"/>
    <w:tmpl w:val="49522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782BF3"/>
    <w:multiLevelType w:val="hybridMultilevel"/>
    <w:tmpl w:val="DD86EA0E"/>
    <w:lvl w:ilvl="0" w:tplc="98AA4DA6">
      <w:start w:val="1"/>
      <w:numFmt w:val="bullet"/>
      <w:lvlText w:val=""/>
      <w:lvlJc w:val="left"/>
      <w:pPr>
        <w:ind w:left="360" w:hanging="360"/>
      </w:pPr>
      <w:rPr>
        <w:rFonts w:ascii="Symbol" w:hAnsi="Symbol" w:hint="default"/>
        <w:color w:val="006DB7"/>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3CD86829"/>
    <w:multiLevelType w:val="hybridMultilevel"/>
    <w:tmpl w:val="58D2DD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288ED"/>
    <w:multiLevelType w:val="hybridMultilevel"/>
    <w:tmpl w:val="57F4812A"/>
    <w:lvl w:ilvl="0" w:tplc="AC5267BE">
      <w:start w:val="1"/>
      <w:numFmt w:val="bullet"/>
      <w:lvlText w:val=""/>
      <w:lvlJc w:val="left"/>
      <w:pPr>
        <w:ind w:left="360" w:hanging="360"/>
      </w:pPr>
      <w:rPr>
        <w:rFonts w:ascii="Symbol" w:hAnsi="Symbol" w:hint="default"/>
      </w:rPr>
    </w:lvl>
    <w:lvl w:ilvl="1" w:tplc="487E62BC">
      <w:start w:val="1"/>
      <w:numFmt w:val="bullet"/>
      <w:lvlText w:val="o"/>
      <w:lvlJc w:val="left"/>
      <w:pPr>
        <w:ind w:left="1080" w:hanging="360"/>
      </w:pPr>
      <w:rPr>
        <w:rFonts w:ascii="Courier New" w:hAnsi="Courier New" w:hint="default"/>
      </w:rPr>
    </w:lvl>
    <w:lvl w:ilvl="2" w:tplc="4316098C">
      <w:start w:val="1"/>
      <w:numFmt w:val="bullet"/>
      <w:lvlText w:val=""/>
      <w:lvlJc w:val="left"/>
      <w:pPr>
        <w:ind w:left="1800" w:hanging="360"/>
      </w:pPr>
      <w:rPr>
        <w:rFonts w:ascii="Wingdings" w:hAnsi="Wingdings" w:hint="default"/>
      </w:rPr>
    </w:lvl>
    <w:lvl w:ilvl="3" w:tplc="9036F5E2">
      <w:start w:val="1"/>
      <w:numFmt w:val="bullet"/>
      <w:lvlText w:val=""/>
      <w:lvlJc w:val="left"/>
      <w:pPr>
        <w:ind w:left="2520" w:hanging="360"/>
      </w:pPr>
      <w:rPr>
        <w:rFonts w:ascii="Symbol" w:hAnsi="Symbol" w:hint="default"/>
      </w:rPr>
    </w:lvl>
    <w:lvl w:ilvl="4" w:tplc="9490F918">
      <w:start w:val="1"/>
      <w:numFmt w:val="bullet"/>
      <w:lvlText w:val="o"/>
      <w:lvlJc w:val="left"/>
      <w:pPr>
        <w:ind w:left="3240" w:hanging="360"/>
      </w:pPr>
      <w:rPr>
        <w:rFonts w:ascii="Courier New" w:hAnsi="Courier New" w:hint="default"/>
      </w:rPr>
    </w:lvl>
    <w:lvl w:ilvl="5" w:tplc="9D08C974">
      <w:start w:val="1"/>
      <w:numFmt w:val="bullet"/>
      <w:lvlText w:val=""/>
      <w:lvlJc w:val="left"/>
      <w:pPr>
        <w:ind w:left="3960" w:hanging="360"/>
      </w:pPr>
      <w:rPr>
        <w:rFonts w:ascii="Wingdings" w:hAnsi="Wingdings" w:hint="default"/>
      </w:rPr>
    </w:lvl>
    <w:lvl w:ilvl="6" w:tplc="F3FC94B8">
      <w:start w:val="1"/>
      <w:numFmt w:val="bullet"/>
      <w:lvlText w:val=""/>
      <w:lvlJc w:val="left"/>
      <w:pPr>
        <w:ind w:left="4680" w:hanging="360"/>
      </w:pPr>
      <w:rPr>
        <w:rFonts w:ascii="Symbol" w:hAnsi="Symbol" w:hint="default"/>
      </w:rPr>
    </w:lvl>
    <w:lvl w:ilvl="7" w:tplc="E2E886FA">
      <w:start w:val="1"/>
      <w:numFmt w:val="bullet"/>
      <w:lvlText w:val="o"/>
      <w:lvlJc w:val="left"/>
      <w:pPr>
        <w:ind w:left="5400" w:hanging="360"/>
      </w:pPr>
      <w:rPr>
        <w:rFonts w:ascii="Courier New" w:hAnsi="Courier New" w:hint="default"/>
      </w:rPr>
    </w:lvl>
    <w:lvl w:ilvl="8" w:tplc="8D7080D4">
      <w:start w:val="1"/>
      <w:numFmt w:val="bullet"/>
      <w:lvlText w:val=""/>
      <w:lvlJc w:val="left"/>
      <w:pPr>
        <w:ind w:left="6120" w:hanging="360"/>
      </w:pPr>
      <w:rPr>
        <w:rFonts w:ascii="Wingdings" w:hAnsi="Wingdings" w:hint="default"/>
      </w:rPr>
    </w:lvl>
  </w:abstractNum>
  <w:abstractNum w:abstractNumId="24" w15:restartNumberingAfterBreak="0">
    <w:nsid w:val="47582EA8"/>
    <w:multiLevelType w:val="hybridMultilevel"/>
    <w:tmpl w:val="C91E4134"/>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AB5AB5"/>
    <w:multiLevelType w:val="hybridMultilevel"/>
    <w:tmpl w:val="C35E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851223"/>
    <w:multiLevelType w:val="hybridMultilevel"/>
    <w:tmpl w:val="E2F2FCEC"/>
    <w:lvl w:ilvl="0" w:tplc="AAD41E18">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B669B"/>
    <w:multiLevelType w:val="hybridMultilevel"/>
    <w:tmpl w:val="7F94C080"/>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FD23E8"/>
    <w:multiLevelType w:val="hybridMultilevel"/>
    <w:tmpl w:val="8034D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E934F7"/>
    <w:multiLevelType w:val="hybridMultilevel"/>
    <w:tmpl w:val="68923A4C"/>
    <w:lvl w:ilvl="0" w:tplc="7022284A">
      <w:start w:val="1"/>
      <w:numFmt w:val="bullet"/>
      <w:lvlText w:val=""/>
      <w:lvlJc w:val="left"/>
      <w:pPr>
        <w:ind w:left="360" w:hanging="360"/>
      </w:pPr>
      <w:rPr>
        <w:rFonts w:ascii="Symbol" w:hAnsi="Symbol" w:hint="default"/>
        <w:b w:val="0"/>
        <w:i w:val="0"/>
        <w:color w:val="0073B6"/>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8C1A8D"/>
    <w:multiLevelType w:val="hybridMultilevel"/>
    <w:tmpl w:val="9E0A4D1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1126B"/>
    <w:multiLevelType w:val="hybridMultilevel"/>
    <w:tmpl w:val="4C1C3000"/>
    <w:lvl w:ilvl="0" w:tplc="98AA4DA6">
      <w:start w:val="1"/>
      <w:numFmt w:val="bullet"/>
      <w:lvlText w:val=""/>
      <w:lvlJc w:val="left"/>
      <w:pPr>
        <w:ind w:left="706" w:hanging="360"/>
      </w:pPr>
      <w:rPr>
        <w:rFonts w:ascii="Symbol" w:hAnsi="Symbol" w:hint="default"/>
        <w:color w:val="006DB7"/>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2" w15:restartNumberingAfterBreak="0">
    <w:nsid w:val="60C959B0"/>
    <w:multiLevelType w:val="hybridMultilevel"/>
    <w:tmpl w:val="2814D5F4"/>
    <w:lvl w:ilvl="0" w:tplc="7022284A">
      <w:start w:val="1"/>
      <w:numFmt w:val="bullet"/>
      <w:lvlText w:val=""/>
      <w:lvlJc w:val="left"/>
      <w:pPr>
        <w:ind w:left="360" w:hanging="360"/>
      </w:pPr>
      <w:rPr>
        <w:rFonts w:ascii="Symbol" w:hAnsi="Symbol" w:hint="default"/>
        <w:b w:val="0"/>
        <w:i w:val="0"/>
        <w:color w:val="0073B6"/>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F3124A"/>
    <w:multiLevelType w:val="hybridMultilevel"/>
    <w:tmpl w:val="540846EE"/>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51A71"/>
    <w:multiLevelType w:val="hybridMultilevel"/>
    <w:tmpl w:val="475CE600"/>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174B90"/>
    <w:multiLevelType w:val="hybridMultilevel"/>
    <w:tmpl w:val="A794754A"/>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0E3D2B"/>
    <w:multiLevelType w:val="hybridMultilevel"/>
    <w:tmpl w:val="08669F3C"/>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D7726E"/>
    <w:multiLevelType w:val="hybridMultilevel"/>
    <w:tmpl w:val="87901F7E"/>
    <w:lvl w:ilvl="0" w:tplc="FFFFFFFF">
      <w:start w:val="1"/>
      <w:numFmt w:val="bullet"/>
      <w:lvlText w:val=""/>
      <w:lvlJc w:val="left"/>
      <w:pPr>
        <w:ind w:left="360" w:hanging="360"/>
      </w:pPr>
      <w:rPr>
        <w:rFonts w:ascii="Symbol" w:hAnsi="Symbol" w:hint="default"/>
        <w:b w:val="0"/>
        <w:i w:val="0"/>
        <w:color w:val="0073B6"/>
        <w:sz w:val="24"/>
      </w:rPr>
    </w:lvl>
    <w:lvl w:ilvl="1" w:tplc="9F3C435E">
      <w:start w:val="1"/>
      <w:numFmt w:val="bullet"/>
      <w:lvlText w:val=""/>
      <w:lvlJc w:val="left"/>
      <w:pPr>
        <w:ind w:left="1080" w:hanging="360"/>
      </w:pPr>
      <w:rPr>
        <w:rFonts w:ascii="Symbol" w:hAnsi="Symbol" w:hint="default"/>
        <w:color w:val="0073B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FCE0E53"/>
    <w:multiLevelType w:val="hybridMultilevel"/>
    <w:tmpl w:val="2E6074B4"/>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0049A"/>
    <w:multiLevelType w:val="hybridMultilevel"/>
    <w:tmpl w:val="746E0F3A"/>
    <w:lvl w:ilvl="0" w:tplc="FAEE49FE">
      <w:start w:val="1"/>
      <w:numFmt w:val="bullet"/>
      <w:lvlText w:val=""/>
      <w:lvlJc w:val="left"/>
      <w:pPr>
        <w:ind w:left="720" w:hanging="360"/>
      </w:pPr>
      <w:rPr>
        <w:rFonts w:ascii="Symbol" w:hAnsi="Symbol" w:hint="default"/>
        <w:b w:val="0"/>
        <w:i w:val="0"/>
        <w:color w:val="006DB7"/>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A77D6B"/>
    <w:multiLevelType w:val="hybridMultilevel"/>
    <w:tmpl w:val="83BA0408"/>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EF3508"/>
    <w:multiLevelType w:val="hybridMultilevel"/>
    <w:tmpl w:val="94421F74"/>
    <w:lvl w:ilvl="0" w:tplc="BDBEBF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CE3A22"/>
    <w:multiLevelType w:val="hybridMultilevel"/>
    <w:tmpl w:val="5E765320"/>
    <w:lvl w:ilvl="0" w:tplc="9F3C435E">
      <w:start w:val="1"/>
      <w:numFmt w:val="bullet"/>
      <w:lvlText w:val=""/>
      <w:lvlJc w:val="left"/>
      <w:pPr>
        <w:ind w:left="425" w:hanging="360"/>
      </w:pPr>
      <w:rPr>
        <w:rFonts w:ascii="Symbol" w:hAnsi="Symbol" w:hint="default"/>
        <w:color w:val="0073B6"/>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43" w15:restartNumberingAfterBreak="0">
    <w:nsid w:val="79C6679C"/>
    <w:multiLevelType w:val="hybridMultilevel"/>
    <w:tmpl w:val="A69EA9B6"/>
    <w:lvl w:ilvl="0" w:tplc="7022284A">
      <w:start w:val="1"/>
      <w:numFmt w:val="bullet"/>
      <w:lvlText w:val=""/>
      <w:lvlJc w:val="left"/>
      <w:pPr>
        <w:ind w:left="720" w:hanging="360"/>
      </w:pPr>
      <w:rPr>
        <w:rFonts w:ascii="Symbol" w:hAnsi="Symbol" w:hint="default"/>
        <w:b w:val="0"/>
        <w:i w:val="0"/>
        <w:color w:val="0073B6"/>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A4182"/>
    <w:multiLevelType w:val="hybridMultilevel"/>
    <w:tmpl w:val="9A5C506A"/>
    <w:lvl w:ilvl="0" w:tplc="98AA4DA6">
      <w:start w:val="1"/>
      <w:numFmt w:val="bullet"/>
      <w:lvlText w:val=""/>
      <w:lvlJc w:val="left"/>
      <w:pPr>
        <w:ind w:left="720" w:hanging="360"/>
      </w:pPr>
      <w:rPr>
        <w:rFonts w:ascii="Symbol" w:hAnsi="Symbol" w:hint="default"/>
        <w:color w:val="006DB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F81C27"/>
    <w:multiLevelType w:val="hybridMultilevel"/>
    <w:tmpl w:val="61264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98491">
    <w:abstractNumId w:val="25"/>
  </w:num>
  <w:num w:numId="2" w16cid:durableId="1777628030">
    <w:abstractNumId w:val="29"/>
  </w:num>
  <w:num w:numId="3" w16cid:durableId="42950061">
    <w:abstractNumId w:val="5"/>
  </w:num>
  <w:num w:numId="4" w16cid:durableId="1373768373">
    <w:abstractNumId w:val="32"/>
  </w:num>
  <w:num w:numId="5" w16cid:durableId="1699508714">
    <w:abstractNumId w:val="31"/>
  </w:num>
  <w:num w:numId="6" w16cid:durableId="863445360">
    <w:abstractNumId w:val="2"/>
  </w:num>
  <w:num w:numId="7" w16cid:durableId="1387754368">
    <w:abstractNumId w:val="24"/>
  </w:num>
  <w:num w:numId="8" w16cid:durableId="1693022553">
    <w:abstractNumId w:val="6"/>
  </w:num>
  <w:num w:numId="9" w16cid:durableId="1612282912">
    <w:abstractNumId w:val="10"/>
  </w:num>
  <w:num w:numId="10" w16cid:durableId="2026319504">
    <w:abstractNumId w:val="4"/>
  </w:num>
  <w:num w:numId="11" w16cid:durableId="426659857">
    <w:abstractNumId w:val="3"/>
  </w:num>
  <w:num w:numId="12" w16cid:durableId="651179740">
    <w:abstractNumId w:val="37"/>
  </w:num>
  <w:num w:numId="13" w16cid:durableId="1059472171">
    <w:abstractNumId w:val="7"/>
  </w:num>
  <w:num w:numId="14" w16cid:durableId="23285667">
    <w:abstractNumId w:val="1"/>
  </w:num>
  <w:num w:numId="15" w16cid:durableId="2065833187">
    <w:abstractNumId w:val="33"/>
  </w:num>
  <w:num w:numId="16" w16cid:durableId="204802661">
    <w:abstractNumId w:val="44"/>
  </w:num>
  <w:num w:numId="17" w16cid:durableId="1555847431">
    <w:abstractNumId w:val="43"/>
  </w:num>
  <w:num w:numId="18" w16cid:durableId="1530490754">
    <w:abstractNumId w:val="20"/>
  </w:num>
  <w:num w:numId="19" w16cid:durableId="640040673">
    <w:abstractNumId w:val="35"/>
  </w:num>
  <w:num w:numId="20" w16cid:durableId="1278949591">
    <w:abstractNumId w:val="16"/>
  </w:num>
  <w:num w:numId="21" w16cid:durableId="699403801">
    <w:abstractNumId w:val="13"/>
  </w:num>
  <w:num w:numId="22" w16cid:durableId="1375278911">
    <w:abstractNumId w:val="28"/>
  </w:num>
  <w:num w:numId="23" w16cid:durableId="1415971669">
    <w:abstractNumId w:val="34"/>
  </w:num>
  <w:num w:numId="24" w16cid:durableId="524640217">
    <w:abstractNumId w:val="11"/>
  </w:num>
  <w:num w:numId="25" w16cid:durableId="11033505">
    <w:abstractNumId w:val="0"/>
  </w:num>
  <w:num w:numId="26" w16cid:durableId="58677277">
    <w:abstractNumId w:val="30"/>
  </w:num>
  <w:num w:numId="27" w16cid:durableId="2825488">
    <w:abstractNumId w:val="45"/>
  </w:num>
  <w:num w:numId="28" w16cid:durableId="1754886641">
    <w:abstractNumId w:val="14"/>
  </w:num>
  <w:num w:numId="29" w16cid:durableId="2134059552">
    <w:abstractNumId w:val="19"/>
  </w:num>
  <w:num w:numId="30" w16cid:durableId="1558324036">
    <w:abstractNumId w:val="22"/>
  </w:num>
  <w:num w:numId="31" w16cid:durableId="1349141306">
    <w:abstractNumId w:val="40"/>
  </w:num>
  <w:num w:numId="32" w16cid:durableId="2035030411">
    <w:abstractNumId w:val="38"/>
  </w:num>
  <w:num w:numId="33" w16cid:durableId="909193528">
    <w:abstractNumId w:val="12"/>
  </w:num>
  <w:num w:numId="34" w16cid:durableId="249706331">
    <w:abstractNumId w:val="26"/>
  </w:num>
  <w:num w:numId="35" w16cid:durableId="1095007665">
    <w:abstractNumId w:val="15"/>
  </w:num>
  <w:num w:numId="36" w16cid:durableId="1649356410">
    <w:abstractNumId w:val="9"/>
  </w:num>
  <w:num w:numId="37" w16cid:durableId="235091736">
    <w:abstractNumId w:val="8"/>
  </w:num>
  <w:num w:numId="38" w16cid:durableId="1654407507">
    <w:abstractNumId w:val="17"/>
  </w:num>
  <w:num w:numId="39" w16cid:durableId="725223420">
    <w:abstractNumId w:val="42"/>
  </w:num>
  <w:num w:numId="40" w16cid:durableId="1603338657">
    <w:abstractNumId w:val="18"/>
  </w:num>
  <w:num w:numId="41" w16cid:durableId="1546066637">
    <w:abstractNumId w:val="36"/>
  </w:num>
  <w:num w:numId="42" w16cid:durableId="106505583">
    <w:abstractNumId w:val="23"/>
  </w:num>
  <w:num w:numId="43" w16cid:durableId="1193421651">
    <w:abstractNumId w:val="27"/>
  </w:num>
  <w:num w:numId="44" w16cid:durableId="1144543595">
    <w:abstractNumId w:val="39"/>
  </w:num>
  <w:num w:numId="45" w16cid:durableId="1184897434">
    <w:abstractNumId w:val="21"/>
  </w:num>
  <w:num w:numId="46" w16cid:durableId="1996638541">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98"/>
    <w:rsid w:val="00000BCF"/>
    <w:rsid w:val="00000F60"/>
    <w:rsid w:val="00001047"/>
    <w:rsid w:val="00001501"/>
    <w:rsid w:val="00001AF5"/>
    <w:rsid w:val="00003545"/>
    <w:rsid w:val="00003C4D"/>
    <w:rsid w:val="00004886"/>
    <w:rsid w:val="0000552A"/>
    <w:rsid w:val="00005CB0"/>
    <w:rsid w:val="000067C4"/>
    <w:rsid w:val="000070EE"/>
    <w:rsid w:val="000073B3"/>
    <w:rsid w:val="00007B2E"/>
    <w:rsid w:val="00012403"/>
    <w:rsid w:val="0001294C"/>
    <w:rsid w:val="00013896"/>
    <w:rsid w:val="00014678"/>
    <w:rsid w:val="00014D9B"/>
    <w:rsid w:val="00015B20"/>
    <w:rsid w:val="00015BC3"/>
    <w:rsid w:val="00015E39"/>
    <w:rsid w:val="0001662E"/>
    <w:rsid w:val="00016AA0"/>
    <w:rsid w:val="0002116C"/>
    <w:rsid w:val="000215A9"/>
    <w:rsid w:val="00021859"/>
    <w:rsid w:val="000218F0"/>
    <w:rsid w:val="00022EBB"/>
    <w:rsid w:val="000236AF"/>
    <w:rsid w:val="00024D50"/>
    <w:rsid w:val="00026859"/>
    <w:rsid w:val="0002726D"/>
    <w:rsid w:val="000305C8"/>
    <w:rsid w:val="00031662"/>
    <w:rsid w:val="00031BDA"/>
    <w:rsid w:val="000323AF"/>
    <w:rsid w:val="00032640"/>
    <w:rsid w:val="0003385B"/>
    <w:rsid w:val="0003490C"/>
    <w:rsid w:val="00034DD3"/>
    <w:rsid w:val="000351B3"/>
    <w:rsid w:val="0003597F"/>
    <w:rsid w:val="00035D56"/>
    <w:rsid w:val="00037CBE"/>
    <w:rsid w:val="00037E41"/>
    <w:rsid w:val="0004157B"/>
    <w:rsid w:val="00041877"/>
    <w:rsid w:val="00042F47"/>
    <w:rsid w:val="00043040"/>
    <w:rsid w:val="00044320"/>
    <w:rsid w:val="00045353"/>
    <w:rsid w:val="000469DA"/>
    <w:rsid w:val="0004778C"/>
    <w:rsid w:val="00047992"/>
    <w:rsid w:val="00050ABB"/>
    <w:rsid w:val="00050F56"/>
    <w:rsid w:val="000520CE"/>
    <w:rsid w:val="00052140"/>
    <w:rsid w:val="0005358E"/>
    <w:rsid w:val="00053966"/>
    <w:rsid w:val="00053D9B"/>
    <w:rsid w:val="00054549"/>
    <w:rsid w:val="00054848"/>
    <w:rsid w:val="0005528B"/>
    <w:rsid w:val="00055C10"/>
    <w:rsid w:val="0005692C"/>
    <w:rsid w:val="00057D3A"/>
    <w:rsid w:val="000608C7"/>
    <w:rsid w:val="00060D60"/>
    <w:rsid w:val="00061203"/>
    <w:rsid w:val="00061AEB"/>
    <w:rsid w:val="00062207"/>
    <w:rsid w:val="000635BA"/>
    <w:rsid w:val="00063BFC"/>
    <w:rsid w:val="00064C88"/>
    <w:rsid w:val="00064CD3"/>
    <w:rsid w:val="00065918"/>
    <w:rsid w:val="000666B1"/>
    <w:rsid w:val="00071D55"/>
    <w:rsid w:val="00072A23"/>
    <w:rsid w:val="00073DD9"/>
    <w:rsid w:val="00074461"/>
    <w:rsid w:val="00074C4B"/>
    <w:rsid w:val="00075023"/>
    <w:rsid w:val="000751E2"/>
    <w:rsid w:val="00075C82"/>
    <w:rsid w:val="0007624B"/>
    <w:rsid w:val="000763CA"/>
    <w:rsid w:val="00076577"/>
    <w:rsid w:val="00077412"/>
    <w:rsid w:val="000774C5"/>
    <w:rsid w:val="00077DD5"/>
    <w:rsid w:val="0008025A"/>
    <w:rsid w:val="000806E1"/>
    <w:rsid w:val="00081670"/>
    <w:rsid w:val="00081BB2"/>
    <w:rsid w:val="00081DFF"/>
    <w:rsid w:val="0008526A"/>
    <w:rsid w:val="00086020"/>
    <w:rsid w:val="00087702"/>
    <w:rsid w:val="00090186"/>
    <w:rsid w:val="00091329"/>
    <w:rsid w:val="000913EA"/>
    <w:rsid w:val="00092673"/>
    <w:rsid w:val="00096106"/>
    <w:rsid w:val="00097636"/>
    <w:rsid w:val="000977FE"/>
    <w:rsid w:val="000979D0"/>
    <w:rsid w:val="00097FFB"/>
    <w:rsid w:val="000A1682"/>
    <w:rsid w:val="000A26B7"/>
    <w:rsid w:val="000A306B"/>
    <w:rsid w:val="000A3198"/>
    <w:rsid w:val="000A3920"/>
    <w:rsid w:val="000A45E0"/>
    <w:rsid w:val="000A4C5F"/>
    <w:rsid w:val="000A4F31"/>
    <w:rsid w:val="000A631B"/>
    <w:rsid w:val="000A7A50"/>
    <w:rsid w:val="000A7A9D"/>
    <w:rsid w:val="000B095D"/>
    <w:rsid w:val="000B2694"/>
    <w:rsid w:val="000B4216"/>
    <w:rsid w:val="000B4266"/>
    <w:rsid w:val="000B494D"/>
    <w:rsid w:val="000B614D"/>
    <w:rsid w:val="000B64B9"/>
    <w:rsid w:val="000B66FD"/>
    <w:rsid w:val="000B6A12"/>
    <w:rsid w:val="000B6B67"/>
    <w:rsid w:val="000B6D7F"/>
    <w:rsid w:val="000B6E0E"/>
    <w:rsid w:val="000C0581"/>
    <w:rsid w:val="000C14A7"/>
    <w:rsid w:val="000C212F"/>
    <w:rsid w:val="000C234E"/>
    <w:rsid w:val="000C35E1"/>
    <w:rsid w:val="000C3B43"/>
    <w:rsid w:val="000C72A2"/>
    <w:rsid w:val="000C7E5F"/>
    <w:rsid w:val="000D248C"/>
    <w:rsid w:val="000D25D3"/>
    <w:rsid w:val="000D29A0"/>
    <w:rsid w:val="000D2B3C"/>
    <w:rsid w:val="000D2C2C"/>
    <w:rsid w:val="000D2C5E"/>
    <w:rsid w:val="000D2F7D"/>
    <w:rsid w:val="000D3161"/>
    <w:rsid w:val="000D35CB"/>
    <w:rsid w:val="000D422E"/>
    <w:rsid w:val="000D553A"/>
    <w:rsid w:val="000D5964"/>
    <w:rsid w:val="000D7BD2"/>
    <w:rsid w:val="000E0382"/>
    <w:rsid w:val="000E15F0"/>
    <w:rsid w:val="000E2946"/>
    <w:rsid w:val="000E3F8A"/>
    <w:rsid w:val="000E5238"/>
    <w:rsid w:val="000E5673"/>
    <w:rsid w:val="000E605F"/>
    <w:rsid w:val="000F0E2F"/>
    <w:rsid w:val="000F1ACB"/>
    <w:rsid w:val="000F23CD"/>
    <w:rsid w:val="000F29DF"/>
    <w:rsid w:val="000F2AE8"/>
    <w:rsid w:val="000F2AF9"/>
    <w:rsid w:val="000F48A4"/>
    <w:rsid w:val="000F71E2"/>
    <w:rsid w:val="00101486"/>
    <w:rsid w:val="00101B7B"/>
    <w:rsid w:val="00102161"/>
    <w:rsid w:val="001026AB"/>
    <w:rsid w:val="00102989"/>
    <w:rsid w:val="0010299B"/>
    <w:rsid w:val="001035E1"/>
    <w:rsid w:val="001050AE"/>
    <w:rsid w:val="00105825"/>
    <w:rsid w:val="00106A6F"/>
    <w:rsid w:val="00106ED1"/>
    <w:rsid w:val="00110873"/>
    <w:rsid w:val="00110936"/>
    <w:rsid w:val="00112D72"/>
    <w:rsid w:val="00113F44"/>
    <w:rsid w:val="00114384"/>
    <w:rsid w:val="00114A46"/>
    <w:rsid w:val="00115797"/>
    <w:rsid w:val="00120300"/>
    <w:rsid w:val="0012093D"/>
    <w:rsid w:val="00120A3A"/>
    <w:rsid w:val="00120A4B"/>
    <w:rsid w:val="001217A9"/>
    <w:rsid w:val="00121938"/>
    <w:rsid w:val="001221C9"/>
    <w:rsid w:val="001229DE"/>
    <w:rsid w:val="001242F7"/>
    <w:rsid w:val="00124D4F"/>
    <w:rsid w:val="00125304"/>
    <w:rsid w:val="0012684A"/>
    <w:rsid w:val="00127021"/>
    <w:rsid w:val="00127519"/>
    <w:rsid w:val="00127CCA"/>
    <w:rsid w:val="00130E39"/>
    <w:rsid w:val="001316BB"/>
    <w:rsid w:val="00132160"/>
    <w:rsid w:val="00133958"/>
    <w:rsid w:val="001351A4"/>
    <w:rsid w:val="001356FB"/>
    <w:rsid w:val="00136A3A"/>
    <w:rsid w:val="00136C50"/>
    <w:rsid w:val="0014004A"/>
    <w:rsid w:val="00142144"/>
    <w:rsid w:val="00144D36"/>
    <w:rsid w:val="00145184"/>
    <w:rsid w:val="001467AC"/>
    <w:rsid w:val="00147313"/>
    <w:rsid w:val="0015035F"/>
    <w:rsid w:val="00150858"/>
    <w:rsid w:val="00150D16"/>
    <w:rsid w:val="00150FD2"/>
    <w:rsid w:val="00153DFE"/>
    <w:rsid w:val="00153E93"/>
    <w:rsid w:val="00155BC5"/>
    <w:rsid w:val="001568CD"/>
    <w:rsid w:val="001575AE"/>
    <w:rsid w:val="00157973"/>
    <w:rsid w:val="0016060E"/>
    <w:rsid w:val="001606EE"/>
    <w:rsid w:val="0016087A"/>
    <w:rsid w:val="001610BA"/>
    <w:rsid w:val="0016187A"/>
    <w:rsid w:val="001618C7"/>
    <w:rsid w:val="0016252C"/>
    <w:rsid w:val="0016706B"/>
    <w:rsid w:val="00167485"/>
    <w:rsid w:val="00170B24"/>
    <w:rsid w:val="00171DA0"/>
    <w:rsid w:val="00171E0A"/>
    <w:rsid w:val="0017288C"/>
    <w:rsid w:val="00172EFA"/>
    <w:rsid w:val="00175284"/>
    <w:rsid w:val="00180153"/>
    <w:rsid w:val="001812D3"/>
    <w:rsid w:val="001815C7"/>
    <w:rsid w:val="00181DE8"/>
    <w:rsid w:val="0018250A"/>
    <w:rsid w:val="00184C5B"/>
    <w:rsid w:val="0018583E"/>
    <w:rsid w:val="0018653B"/>
    <w:rsid w:val="00186AF7"/>
    <w:rsid w:val="00190626"/>
    <w:rsid w:val="00190660"/>
    <w:rsid w:val="00190789"/>
    <w:rsid w:val="00190818"/>
    <w:rsid w:val="001924C0"/>
    <w:rsid w:val="0019261C"/>
    <w:rsid w:val="00192EE6"/>
    <w:rsid w:val="00193BC4"/>
    <w:rsid w:val="001946AC"/>
    <w:rsid w:val="001957B0"/>
    <w:rsid w:val="00196FB7"/>
    <w:rsid w:val="00197A44"/>
    <w:rsid w:val="001A1733"/>
    <w:rsid w:val="001A1AC9"/>
    <w:rsid w:val="001A2FF9"/>
    <w:rsid w:val="001A32D8"/>
    <w:rsid w:val="001A4C26"/>
    <w:rsid w:val="001A513C"/>
    <w:rsid w:val="001A5273"/>
    <w:rsid w:val="001A68B9"/>
    <w:rsid w:val="001A6FD5"/>
    <w:rsid w:val="001A76E8"/>
    <w:rsid w:val="001B05F4"/>
    <w:rsid w:val="001B142F"/>
    <w:rsid w:val="001B334B"/>
    <w:rsid w:val="001B36B3"/>
    <w:rsid w:val="001B3955"/>
    <w:rsid w:val="001B3C12"/>
    <w:rsid w:val="001B3FDA"/>
    <w:rsid w:val="001B52BA"/>
    <w:rsid w:val="001B56B6"/>
    <w:rsid w:val="001B5B8F"/>
    <w:rsid w:val="001B6D2A"/>
    <w:rsid w:val="001B7238"/>
    <w:rsid w:val="001B72D8"/>
    <w:rsid w:val="001C0594"/>
    <w:rsid w:val="001C09A1"/>
    <w:rsid w:val="001C09F0"/>
    <w:rsid w:val="001C0AB7"/>
    <w:rsid w:val="001C1CD6"/>
    <w:rsid w:val="001C45A2"/>
    <w:rsid w:val="001C4AFC"/>
    <w:rsid w:val="001C5120"/>
    <w:rsid w:val="001C5597"/>
    <w:rsid w:val="001C681D"/>
    <w:rsid w:val="001C7689"/>
    <w:rsid w:val="001C7F67"/>
    <w:rsid w:val="001D1DBE"/>
    <w:rsid w:val="001D247B"/>
    <w:rsid w:val="001D3697"/>
    <w:rsid w:val="001D3A7C"/>
    <w:rsid w:val="001D3E73"/>
    <w:rsid w:val="001D527C"/>
    <w:rsid w:val="001D6EAB"/>
    <w:rsid w:val="001E052C"/>
    <w:rsid w:val="001E11FA"/>
    <w:rsid w:val="001E480A"/>
    <w:rsid w:val="001E51FF"/>
    <w:rsid w:val="001E5F26"/>
    <w:rsid w:val="001E7B16"/>
    <w:rsid w:val="001E7D1C"/>
    <w:rsid w:val="001F27E8"/>
    <w:rsid w:val="001F3675"/>
    <w:rsid w:val="001F3BFB"/>
    <w:rsid w:val="001F7C86"/>
    <w:rsid w:val="001F7E29"/>
    <w:rsid w:val="00200542"/>
    <w:rsid w:val="002017DF"/>
    <w:rsid w:val="0020188A"/>
    <w:rsid w:val="0020244C"/>
    <w:rsid w:val="0020292B"/>
    <w:rsid w:val="00202C5E"/>
    <w:rsid w:val="00202C91"/>
    <w:rsid w:val="0020358C"/>
    <w:rsid w:val="00204397"/>
    <w:rsid w:val="00204E46"/>
    <w:rsid w:val="00206E61"/>
    <w:rsid w:val="00207DDA"/>
    <w:rsid w:val="002118AC"/>
    <w:rsid w:val="002123C1"/>
    <w:rsid w:val="002127B7"/>
    <w:rsid w:val="002137AF"/>
    <w:rsid w:val="0021415C"/>
    <w:rsid w:val="002156FE"/>
    <w:rsid w:val="002172AB"/>
    <w:rsid w:val="0021758A"/>
    <w:rsid w:val="002204F5"/>
    <w:rsid w:val="00220664"/>
    <w:rsid w:val="00220C17"/>
    <w:rsid w:val="00220DD1"/>
    <w:rsid w:val="0022279C"/>
    <w:rsid w:val="002249BF"/>
    <w:rsid w:val="00224F4A"/>
    <w:rsid w:val="00225870"/>
    <w:rsid w:val="00226218"/>
    <w:rsid w:val="002263CF"/>
    <w:rsid w:val="0022742C"/>
    <w:rsid w:val="0022785C"/>
    <w:rsid w:val="00230333"/>
    <w:rsid w:val="00234489"/>
    <w:rsid w:val="00234603"/>
    <w:rsid w:val="00236428"/>
    <w:rsid w:val="002371E6"/>
    <w:rsid w:val="002404DB"/>
    <w:rsid w:val="002414AD"/>
    <w:rsid w:val="00242291"/>
    <w:rsid w:val="002428D4"/>
    <w:rsid w:val="00242CD8"/>
    <w:rsid w:val="00244A2B"/>
    <w:rsid w:val="00244BC5"/>
    <w:rsid w:val="002455BB"/>
    <w:rsid w:val="00246C3D"/>
    <w:rsid w:val="00246EFC"/>
    <w:rsid w:val="00247990"/>
    <w:rsid w:val="002504F6"/>
    <w:rsid w:val="002507BC"/>
    <w:rsid w:val="00250DB3"/>
    <w:rsid w:val="00251BCA"/>
    <w:rsid w:val="0025383D"/>
    <w:rsid w:val="002565A0"/>
    <w:rsid w:val="00256623"/>
    <w:rsid w:val="00256B22"/>
    <w:rsid w:val="002617E0"/>
    <w:rsid w:val="0026206C"/>
    <w:rsid w:val="00263A71"/>
    <w:rsid w:val="00264615"/>
    <w:rsid w:val="0026599E"/>
    <w:rsid w:val="00265F3A"/>
    <w:rsid w:val="00267842"/>
    <w:rsid w:val="002701E8"/>
    <w:rsid w:val="002702A5"/>
    <w:rsid w:val="0027296C"/>
    <w:rsid w:val="00272B03"/>
    <w:rsid w:val="002762EF"/>
    <w:rsid w:val="00276878"/>
    <w:rsid w:val="00277601"/>
    <w:rsid w:val="00277B24"/>
    <w:rsid w:val="0028203E"/>
    <w:rsid w:val="002825C2"/>
    <w:rsid w:val="00282A24"/>
    <w:rsid w:val="00283449"/>
    <w:rsid w:val="00285322"/>
    <w:rsid w:val="00285EF3"/>
    <w:rsid w:val="002868DB"/>
    <w:rsid w:val="00286CB9"/>
    <w:rsid w:val="00286CEC"/>
    <w:rsid w:val="0028728F"/>
    <w:rsid w:val="00290AE4"/>
    <w:rsid w:val="00290C0B"/>
    <w:rsid w:val="002941E2"/>
    <w:rsid w:val="00294A94"/>
    <w:rsid w:val="00296B63"/>
    <w:rsid w:val="002A0035"/>
    <w:rsid w:val="002A05C6"/>
    <w:rsid w:val="002A0CA8"/>
    <w:rsid w:val="002A4E6C"/>
    <w:rsid w:val="002A7CE6"/>
    <w:rsid w:val="002B040A"/>
    <w:rsid w:val="002B1EC6"/>
    <w:rsid w:val="002B2680"/>
    <w:rsid w:val="002B3579"/>
    <w:rsid w:val="002B4005"/>
    <w:rsid w:val="002B45DE"/>
    <w:rsid w:val="002B4EFA"/>
    <w:rsid w:val="002B51F1"/>
    <w:rsid w:val="002B54B2"/>
    <w:rsid w:val="002B55DD"/>
    <w:rsid w:val="002B6211"/>
    <w:rsid w:val="002B6705"/>
    <w:rsid w:val="002B76D3"/>
    <w:rsid w:val="002B7FAA"/>
    <w:rsid w:val="002C0057"/>
    <w:rsid w:val="002C0242"/>
    <w:rsid w:val="002C0403"/>
    <w:rsid w:val="002C10BA"/>
    <w:rsid w:val="002C113F"/>
    <w:rsid w:val="002C12EA"/>
    <w:rsid w:val="002C19EC"/>
    <w:rsid w:val="002C1BB0"/>
    <w:rsid w:val="002C2453"/>
    <w:rsid w:val="002C6629"/>
    <w:rsid w:val="002C7B1D"/>
    <w:rsid w:val="002D016E"/>
    <w:rsid w:val="002D0417"/>
    <w:rsid w:val="002D1606"/>
    <w:rsid w:val="002D1CC3"/>
    <w:rsid w:val="002D32AA"/>
    <w:rsid w:val="002D3F22"/>
    <w:rsid w:val="002D4625"/>
    <w:rsid w:val="002D5631"/>
    <w:rsid w:val="002D625C"/>
    <w:rsid w:val="002D6924"/>
    <w:rsid w:val="002D6BC9"/>
    <w:rsid w:val="002D7BBB"/>
    <w:rsid w:val="002E09C6"/>
    <w:rsid w:val="002E0E59"/>
    <w:rsid w:val="002E2150"/>
    <w:rsid w:val="002E46AD"/>
    <w:rsid w:val="002E47EE"/>
    <w:rsid w:val="002E5732"/>
    <w:rsid w:val="002E57E2"/>
    <w:rsid w:val="002E6D14"/>
    <w:rsid w:val="002F0014"/>
    <w:rsid w:val="002F025F"/>
    <w:rsid w:val="002F0454"/>
    <w:rsid w:val="002F28EF"/>
    <w:rsid w:val="002F2D83"/>
    <w:rsid w:val="002F36C4"/>
    <w:rsid w:val="002F3A54"/>
    <w:rsid w:val="002F4EFD"/>
    <w:rsid w:val="002F77CE"/>
    <w:rsid w:val="002F7DD8"/>
    <w:rsid w:val="003006CD"/>
    <w:rsid w:val="00300EC9"/>
    <w:rsid w:val="00300EDB"/>
    <w:rsid w:val="00300F74"/>
    <w:rsid w:val="0030146B"/>
    <w:rsid w:val="00302623"/>
    <w:rsid w:val="003054AB"/>
    <w:rsid w:val="0030597C"/>
    <w:rsid w:val="00306423"/>
    <w:rsid w:val="00306B06"/>
    <w:rsid w:val="00310CAD"/>
    <w:rsid w:val="00310DF3"/>
    <w:rsid w:val="0031110B"/>
    <w:rsid w:val="00311F90"/>
    <w:rsid w:val="0031384B"/>
    <w:rsid w:val="00314439"/>
    <w:rsid w:val="00314B61"/>
    <w:rsid w:val="00315658"/>
    <w:rsid w:val="003160EB"/>
    <w:rsid w:val="00317E37"/>
    <w:rsid w:val="003213DA"/>
    <w:rsid w:val="00321B7A"/>
    <w:rsid w:val="00324074"/>
    <w:rsid w:val="003262C6"/>
    <w:rsid w:val="00326D84"/>
    <w:rsid w:val="00326DF6"/>
    <w:rsid w:val="003270B8"/>
    <w:rsid w:val="003272FD"/>
    <w:rsid w:val="0032775B"/>
    <w:rsid w:val="00327A94"/>
    <w:rsid w:val="00327D3B"/>
    <w:rsid w:val="00330CEB"/>
    <w:rsid w:val="00331305"/>
    <w:rsid w:val="0033200F"/>
    <w:rsid w:val="00332042"/>
    <w:rsid w:val="00332E43"/>
    <w:rsid w:val="003343DE"/>
    <w:rsid w:val="00334A76"/>
    <w:rsid w:val="00335DA4"/>
    <w:rsid w:val="00336338"/>
    <w:rsid w:val="00336CB2"/>
    <w:rsid w:val="00337D8A"/>
    <w:rsid w:val="00337DEB"/>
    <w:rsid w:val="003408B0"/>
    <w:rsid w:val="003429E4"/>
    <w:rsid w:val="003441B1"/>
    <w:rsid w:val="00344320"/>
    <w:rsid w:val="00344723"/>
    <w:rsid w:val="00345637"/>
    <w:rsid w:val="0034567F"/>
    <w:rsid w:val="003458B7"/>
    <w:rsid w:val="00345DB0"/>
    <w:rsid w:val="00346E85"/>
    <w:rsid w:val="00347075"/>
    <w:rsid w:val="0034729B"/>
    <w:rsid w:val="00347595"/>
    <w:rsid w:val="003478E8"/>
    <w:rsid w:val="00350253"/>
    <w:rsid w:val="0035084C"/>
    <w:rsid w:val="003508F5"/>
    <w:rsid w:val="00350A2F"/>
    <w:rsid w:val="00352873"/>
    <w:rsid w:val="003534AC"/>
    <w:rsid w:val="003541EE"/>
    <w:rsid w:val="00354F41"/>
    <w:rsid w:val="00355752"/>
    <w:rsid w:val="003576C7"/>
    <w:rsid w:val="00357DE8"/>
    <w:rsid w:val="00362888"/>
    <w:rsid w:val="003641AB"/>
    <w:rsid w:val="00365E0F"/>
    <w:rsid w:val="00366379"/>
    <w:rsid w:val="0036675A"/>
    <w:rsid w:val="00367001"/>
    <w:rsid w:val="00370624"/>
    <w:rsid w:val="00370CFE"/>
    <w:rsid w:val="00371BA4"/>
    <w:rsid w:val="003749D2"/>
    <w:rsid w:val="00375263"/>
    <w:rsid w:val="003754C6"/>
    <w:rsid w:val="003760F2"/>
    <w:rsid w:val="003769E7"/>
    <w:rsid w:val="00377402"/>
    <w:rsid w:val="00377784"/>
    <w:rsid w:val="0038049A"/>
    <w:rsid w:val="00380664"/>
    <w:rsid w:val="00382442"/>
    <w:rsid w:val="00383C08"/>
    <w:rsid w:val="00383E13"/>
    <w:rsid w:val="00385D38"/>
    <w:rsid w:val="00387EFA"/>
    <w:rsid w:val="0039050B"/>
    <w:rsid w:val="0039188D"/>
    <w:rsid w:val="00392423"/>
    <w:rsid w:val="003936CB"/>
    <w:rsid w:val="00393B21"/>
    <w:rsid w:val="00393EDC"/>
    <w:rsid w:val="00393F3F"/>
    <w:rsid w:val="00394601"/>
    <w:rsid w:val="003948C2"/>
    <w:rsid w:val="00394D37"/>
    <w:rsid w:val="003952F1"/>
    <w:rsid w:val="00395CFF"/>
    <w:rsid w:val="003A06DF"/>
    <w:rsid w:val="003A08B0"/>
    <w:rsid w:val="003A0ACD"/>
    <w:rsid w:val="003A1365"/>
    <w:rsid w:val="003A246F"/>
    <w:rsid w:val="003A3498"/>
    <w:rsid w:val="003A35D7"/>
    <w:rsid w:val="003A4031"/>
    <w:rsid w:val="003A44FF"/>
    <w:rsid w:val="003A512E"/>
    <w:rsid w:val="003A55D3"/>
    <w:rsid w:val="003A5882"/>
    <w:rsid w:val="003A5E65"/>
    <w:rsid w:val="003A60AA"/>
    <w:rsid w:val="003A648F"/>
    <w:rsid w:val="003A6D68"/>
    <w:rsid w:val="003A7A02"/>
    <w:rsid w:val="003A7EA8"/>
    <w:rsid w:val="003B1490"/>
    <w:rsid w:val="003B152D"/>
    <w:rsid w:val="003B1FBF"/>
    <w:rsid w:val="003B295F"/>
    <w:rsid w:val="003B3A5B"/>
    <w:rsid w:val="003B493D"/>
    <w:rsid w:val="003B4BB2"/>
    <w:rsid w:val="003C1DA7"/>
    <w:rsid w:val="003C2B67"/>
    <w:rsid w:val="003C36DF"/>
    <w:rsid w:val="003C42C2"/>
    <w:rsid w:val="003C4B17"/>
    <w:rsid w:val="003C60CA"/>
    <w:rsid w:val="003C6157"/>
    <w:rsid w:val="003C647E"/>
    <w:rsid w:val="003C7019"/>
    <w:rsid w:val="003C7EC2"/>
    <w:rsid w:val="003D140F"/>
    <w:rsid w:val="003D1D2B"/>
    <w:rsid w:val="003D21F5"/>
    <w:rsid w:val="003D3491"/>
    <w:rsid w:val="003D3B62"/>
    <w:rsid w:val="003D3D38"/>
    <w:rsid w:val="003D40FC"/>
    <w:rsid w:val="003D4D38"/>
    <w:rsid w:val="003D577F"/>
    <w:rsid w:val="003D5964"/>
    <w:rsid w:val="003D64CB"/>
    <w:rsid w:val="003D67F8"/>
    <w:rsid w:val="003D7945"/>
    <w:rsid w:val="003E06E3"/>
    <w:rsid w:val="003E086D"/>
    <w:rsid w:val="003E148C"/>
    <w:rsid w:val="003E489F"/>
    <w:rsid w:val="003E51EA"/>
    <w:rsid w:val="003E5A0F"/>
    <w:rsid w:val="003E6432"/>
    <w:rsid w:val="003E651A"/>
    <w:rsid w:val="003F010A"/>
    <w:rsid w:val="003F174A"/>
    <w:rsid w:val="003F1CBC"/>
    <w:rsid w:val="003F30BE"/>
    <w:rsid w:val="003F3917"/>
    <w:rsid w:val="003F4552"/>
    <w:rsid w:val="003F4579"/>
    <w:rsid w:val="003F6BD5"/>
    <w:rsid w:val="00400FE6"/>
    <w:rsid w:val="0040128E"/>
    <w:rsid w:val="00401589"/>
    <w:rsid w:val="00401DA8"/>
    <w:rsid w:val="00403562"/>
    <w:rsid w:val="00404552"/>
    <w:rsid w:val="004051E7"/>
    <w:rsid w:val="004058C3"/>
    <w:rsid w:val="00405DB4"/>
    <w:rsid w:val="00405F05"/>
    <w:rsid w:val="00412EBD"/>
    <w:rsid w:val="00413E3B"/>
    <w:rsid w:val="004148A2"/>
    <w:rsid w:val="00414AF5"/>
    <w:rsid w:val="00415127"/>
    <w:rsid w:val="00415473"/>
    <w:rsid w:val="00415933"/>
    <w:rsid w:val="0041641A"/>
    <w:rsid w:val="00416A79"/>
    <w:rsid w:val="004173A4"/>
    <w:rsid w:val="00417CAE"/>
    <w:rsid w:val="00422041"/>
    <w:rsid w:val="00422855"/>
    <w:rsid w:val="00422A4C"/>
    <w:rsid w:val="0042325D"/>
    <w:rsid w:val="00423605"/>
    <w:rsid w:val="00423BDB"/>
    <w:rsid w:val="0042695E"/>
    <w:rsid w:val="00426AD8"/>
    <w:rsid w:val="004277D4"/>
    <w:rsid w:val="00430493"/>
    <w:rsid w:val="00430F5D"/>
    <w:rsid w:val="004331EF"/>
    <w:rsid w:val="0043384B"/>
    <w:rsid w:val="00433F77"/>
    <w:rsid w:val="00434088"/>
    <w:rsid w:val="004351A6"/>
    <w:rsid w:val="00436191"/>
    <w:rsid w:val="0043788A"/>
    <w:rsid w:val="00440781"/>
    <w:rsid w:val="0044109C"/>
    <w:rsid w:val="00441FF2"/>
    <w:rsid w:val="00442491"/>
    <w:rsid w:val="00442BA1"/>
    <w:rsid w:val="00442EAC"/>
    <w:rsid w:val="004431B9"/>
    <w:rsid w:val="00443A6C"/>
    <w:rsid w:val="00444F16"/>
    <w:rsid w:val="004459C9"/>
    <w:rsid w:val="00445A44"/>
    <w:rsid w:val="00445AD2"/>
    <w:rsid w:val="00446F6D"/>
    <w:rsid w:val="004505F2"/>
    <w:rsid w:val="004517EB"/>
    <w:rsid w:val="00451BDB"/>
    <w:rsid w:val="00452032"/>
    <w:rsid w:val="004520B5"/>
    <w:rsid w:val="00453ACC"/>
    <w:rsid w:val="00453FA3"/>
    <w:rsid w:val="0045407D"/>
    <w:rsid w:val="00454188"/>
    <w:rsid w:val="00454321"/>
    <w:rsid w:val="00455362"/>
    <w:rsid w:val="0045589A"/>
    <w:rsid w:val="00455F93"/>
    <w:rsid w:val="0046045E"/>
    <w:rsid w:val="0046171A"/>
    <w:rsid w:val="00462056"/>
    <w:rsid w:val="00463832"/>
    <w:rsid w:val="00463936"/>
    <w:rsid w:val="004664A8"/>
    <w:rsid w:val="0047063E"/>
    <w:rsid w:val="004719C3"/>
    <w:rsid w:val="00471C92"/>
    <w:rsid w:val="0047293A"/>
    <w:rsid w:val="00472BEA"/>
    <w:rsid w:val="004732CF"/>
    <w:rsid w:val="0047385E"/>
    <w:rsid w:val="0047466A"/>
    <w:rsid w:val="004757B4"/>
    <w:rsid w:val="004807EF"/>
    <w:rsid w:val="00480A0B"/>
    <w:rsid w:val="00481F6F"/>
    <w:rsid w:val="004821E5"/>
    <w:rsid w:val="0048279B"/>
    <w:rsid w:val="00483121"/>
    <w:rsid w:val="004831B2"/>
    <w:rsid w:val="00484E09"/>
    <w:rsid w:val="00485524"/>
    <w:rsid w:val="00485981"/>
    <w:rsid w:val="004859B5"/>
    <w:rsid w:val="0048627D"/>
    <w:rsid w:val="00487C85"/>
    <w:rsid w:val="00491062"/>
    <w:rsid w:val="004920F5"/>
    <w:rsid w:val="0049255C"/>
    <w:rsid w:val="004926EE"/>
    <w:rsid w:val="0049433A"/>
    <w:rsid w:val="00494AAF"/>
    <w:rsid w:val="00495CE8"/>
    <w:rsid w:val="00496D53"/>
    <w:rsid w:val="00496F4E"/>
    <w:rsid w:val="0049739F"/>
    <w:rsid w:val="004A23F0"/>
    <w:rsid w:val="004A4B7C"/>
    <w:rsid w:val="004A5727"/>
    <w:rsid w:val="004A5A52"/>
    <w:rsid w:val="004A60F5"/>
    <w:rsid w:val="004A75A7"/>
    <w:rsid w:val="004B1DF7"/>
    <w:rsid w:val="004B201A"/>
    <w:rsid w:val="004B477E"/>
    <w:rsid w:val="004B68F3"/>
    <w:rsid w:val="004B6E04"/>
    <w:rsid w:val="004B75D7"/>
    <w:rsid w:val="004C0E38"/>
    <w:rsid w:val="004C129D"/>
    <w:rsid w:val="004C183B"/>
    <w:rsid w:val="004C1898"/>
    <w:rsid w:val="004C28BD"/>
    <w:rsid w:val="004C4550"/>
    <w:rsid w:val="004C4A44"/>
    <w:rsid w:val="004C70C1"/>
    <w:rsid w:val="004C78F1"/>
    <w:rsid w:val="004D0724"/>
    <w:rsid w:val="004D16F9"/>
    <w:rsid w:val="004D1FF0"/>
    <w:rsid w:val="004D2889"/>
    <w:rsid w:val="004D3538"/>
    <w:rsid w:val="004D35E1"/>
    <w:rsid w:val="004D642E"/>
    <w:rsid w:val="004D6EC1"/>
    <w:rsid w:val="004D74DC"/>
    <w:rsid w:val="004D7575"/>
    <w:rsid w:val="004D777F"/>
    <w:rsid w:val="004D7C9C"/>
    <w:rsid w:val="004E0A5C"/>
    <w:rsid w:val="004E121C"/>
    <w:rsid w:val="004E1513"/>
    <w:rsid w:val="004E158F"/>
    <w:rsid w:val="004E1BA0"/>
    <w:rsid w:val="004E1CF2"/>
    <w:rsid w:val="004E1EAC"/>
    <w:rsid w:val="004E2244"/>
    <w:rsid w:val="004E4403"/>
    <w:rsid w:val="004E575E"/>
    <w:rsid w:val="004E59EB"/>
    <w:rsid w:val="004E6BCC"/>
    <w:rsid w:val="004F05A4"/>
    <w:rsid w:val="004F1525"/>
    <w:rsid w:val="004F1964"/>
    <w:rsid w:val="004F2100"/>
    <w:rsid w:val="004F27BC"/>
    <w:rsid w:val="004F37CE"/>
    <w:rsid w:val="004F45A5"/>
    <w:rsid w:val="004F5A60"/>
    <w:rsid w:val="004F5A9C"/>
    <w:rsid w:val="004F68EB"/>
    <w:rsid w:val="004F6DE8"/>
    <w:rsid w:val="004F7728"/>
    <w:rsid w:val="00500B32"/>
    <w:rsid w:val="00501E50"/>
    <w:rsid w:val="00502022"/>
    <w:rsid w:val="00502B7B"/>
    <w:rsid w:val="00502C14"/>
    <w:rsid w:val="005032BF"/>
    <w:rsid w:val="00504409"/>
    <w:rsid w:val="00505376"/>
    <w:rsid w:val="005068F7"/>
    <w:rsid w:val="0050707C"/>
    <w:rsid w:val="00510A0D"/>
    <w:rsid w:val="00511F44"/>
    <w:rsid w:val="00514E3C"/>
    <w:rsid w:val="0051521A"/>
    <w:rsid w:val="005159DD"/>
    <w:rsid w:val="0051602E"/>
    <w:rsid w:val="00516E9C"/>
    <w:rsid w:val="00516F90"/>
    <w:rsid w:val="0052007C"/>
    <w:rsid w:val="00523CE4"/>
    <w:rsid w:val="00523CED"/>
    <w:rsid w:val="00525177"/>
    <w:rsid w:val="005278AE"/>
    <w:rsid w:val="00531595"/>
    <w:rsid w:val="00531637"/>
    <w:rsid w:val="00532642"/>
    <w:rsid w:val="00533B6F"/>
    <w:rsid w:val="00534240"/>
    <w:rsid w:val="00535822"/>
    <w:rsid w:val="00535AD5"/>
    <w:rsid w:val="00536C9C"/>
    <w:rsid w:val="005379CB"/>
    <w:rsid w:val="005405C3"/>
    <w:rsid w:val="0054065B"/>
    <w:rsid w:val="0054074A"/>
    <w:rsid w:val="00540BDE"/>
    <w:rsid w:val="005412CD"/>
    <w:rsid w:val="00542E71"/>
    <w:rsid w:val="0054392C"/>
    <w:rsid w:val="00543C62"/>
    <w:rsid w:val="00544200"/>
    <w:rsid w:val="00545828"/>
    <w:rsid w:val="005464C7"/>
    <w:rsid w:val="005478C7"/>
    <w:rsid w:val="005509BF"/>
    <w:rsid w:val="005515AF"/>
    <w:rsid w:val="00551D12"/>
    <w:rsid w:val="00552100"/>
    <w:rsid w:val="005528FD"/>
    <w:rsid w:val="00553278"/>
    <w:rsid w:val="005537D0"/>
    <w:rsid w:val="00554534"/>
    <w:rsid w:val="00561169"/>
    <w:rsid w:val="005617BF"/>
    <w:rsid w:val="00561D6C"/>
    <w:rsid w:val="00561DDD"/>
    <w:rsid w:val="00561F58"/>
    <w:rsid w:val="00562553"/>
    <w:rsid w:val="005625F3"/>
    <w:rsid w:val="00563343"/>
    <w:rsid w:val="00570FD5"/>
    <w:rsid w:val="005722FE"/>
    <w:rsid w:val="005723B9"/>
    <w:rsid w:val="00572D06"/>
    <w:rsid w:val="0057353C"/>
    <w:rsid w:val="00574ABD"/>
    <w:rsid w:val="00574ACF"/>
    <w:rsid w:val="005761A6"/>
    <w:rsid w:val="005762CF"/>
    <w:rsid w:val="00576538"/>
    <w:rsid w:val="00576AB8"/>
    <w:rsid w:val="005802E7"/>
    <w:rsid w:val="0058167E"/>
    <w:rsid w:val="00581774"/>
    <w:rsid w:val="0058192A"/>
    <w:rsid w:val="00581982"/>
    <w:rsid w:val="005829E8"/>
    <w:rsid w:val="00582B46"/>
    <w:rsid w:val="00583B53"/>
    <w:rsid w:val="005850C1"/>
    <w:rsid w:val="005860B7"/>
    <w:rsid w:val="005860EC"/>
    <w:rsid w:val="005863FF"/>
    <w:rsid w:val="0058725D"/>
    <w:rsid w:val="0058777E"/>
    <w:rsid w:val="00590C19"/>
    <w:rsid w:val="005912BE"/>
    <w:rsid w:val="00591A4C"/>
    <w:rsid w:val="005921CE"/>
    <w:rsid w:val="00593E21"/>
    <w:rsid w:val="00593EE8"/>
    <w:rsid w:val="0059542D"/>
    <w:rsid w:val="00597613"/>
    <w:rsid w:val="0059781A"/>
    <w:rsid w:val="005A09F7"/>
    <w:rsid w:val="005A5C44"/>
    <w:rsid w:val="005B0FC7"/>
    <w:rsid w:val="005B1161"/>
    <w:rsid w:val="005B242B"/>
    <w:rsid w:val="005B2C17"/>
    <w:rsid w:val="005B3564"/>
    <w:rsid w:val="005B4884"/>
    <w:rsid w:val="005B4990"/>
    <w:rsid w:val="005B5A99"/>
    <w:rsid w:val="005B6135"/>
    <w:rsid w:val="005B75BA"/>
    <w:rsid w:val="005C0665"/>
    <w:rsid w:val="005C0F95"/>
    <w:rsid w:val="005C275A"/>
    <w:rsid w:val="005C3A4C"/>
    <w:rsid w:val="005C3C55"/>
    <w:rsid w:val="005C43F7"/>
    <w:rsid w:val="005C52A9"/>
    <w:rsid w:val="005C542F"/>
    <w:rsid w:val="005C5A76"/>
    <w:rsid w:val="005C73AD"/>
    <w:rsid w:val="005C7FAF"/>
    <w:rsid w:val="005D195C"/>
    <w:rsid w:val="005D257B"/>
    <w:rsid w:val="005D32B1"/>
    <w:rsid w:val="005D3939"/>
    <w:rsid w:val="005D6616"/>
    <w:rsid w:val="005D7AA7"/>
    <w:rsid w:val="005E0E92"/>
    <w:rsid w:val="005E24C1"/>
    <w:rsid w:val="005E2A80"/>
    <w:rsid w:val="005E305A"/>
    <w:rsid w:val="005E36BD"/>
    <w:rsid w:val="005E37F0"/>
    <w:rsid w:val="005E3A8F"/>
    <w:rsid w:val="005E4CED"/>
    <w:rsid w:val="005E4D5E"/>
    <w:rsid w:val="005E50CB"/>
    <w:rsid w:val="005E5242"/>
    <w:rsid w:val="005E582D"/>
    <w:rsid w:val="005E59D2"/>
    <w:rsid w:val="005E6F2A"/>
    <w:rsid w:val="005E7A4E"/>
    <w:rsid w:val="005E7DB1"/>
    <w:rsid w:val="005F1CAB"/>
    <w:rsid w:val="005F2465"/>
    <w:rsid w:val="005F29F8"/>
    <w:rsid w:val="005F2A65"/>
    <w:rsid w:val="005F2BBF"/>
    <w:rsid w:val="005F57F4"/>
    <w:rsid w:val="005F6068"/>
    <w:rsid w:val="005F7BFB"/>
    <w:rsid w:val="0060049C"/>
    <w:rsid w:val="00601AE4"/>
    <w:rsid w:val="00601B3D"/>
    <w:rsid w:val="0060273D"/>
    <w:rsid w:val="00603D3D"/>
    <w:rsid w:val="00605079"/>
    <w:rsid w:val="00606163"/>
    <w:rsid w:val="0060672C"/>
    <w:rsid w:val="0060702D"/>
    <w:rsid w:val="00607F78"/>
    <w:rsid w:val="006111DE"/>
    <w:rsid w:val="00611221"/>
    <w:rsid w:val="006127F3"/>
    <w:rsid w:val="00613313"/>
    <w:rsid w:val="006141CF"/>
    <w:rsid w:val="00615259"/>
    <w:rsid w:val="006152DC"/>
    <w:rsid w:val="006167C6"/>
    <w:rsid w:val="00617541"/>
    <w:rsid w:val="00621BF6"/>
    <w:rsid w:val="00623118"/>
    <w:rsid w:val="00623890"/>
    <w:rsid w:val="006255BC"/>
    <w:rsid w:val="00625A93"/>
    <w:rsid w:val="0062613C"/>
    <w:rsid w:val="006266E7"/>
    <w:rsid w:val="0062799A"/>
    <w:rsid w:val="00627E35"/>
    <w:rsid w:val="006300F7"/>
    <w:rsid w:val="00630175"/>
    <w:rsid w:val="006320FE"/>
    <w:rsid w:val="00632BB2"/>
    <w:rsid w:val="00632D05"/>
    <w:rsid w:val="00633FE9"/>
    <w:rsid w:val="006344CC"/>
    <w:rsid w:val="00636457"/>
    <w:rsid w:val="00640532"/>
    <w:rsid w:val="006413FE"/>
    <w:rsid w:val="006415B2"/>
    <w:rsid w:val="00643461"/>
    <w:rsid w:val="00645061"/>
    <w:rsid w:val="006471DE"/>
    <w:rsid w:val="0065025B"/>
    <w:rsid w:val="0065059F"/>
    <w:rsid w:val="00650F87"/>
    <w:rsid w:val="006526BD"/>
    <w:rsid w:val="00652849"/>
    <w:rsid w:val="00652B6A"/>
    <w:rsid w:val="00652C34"/>
    <w:rsid w:val="00652E27"/>
    <w:rsid w:val="00655736"/>
    <w:rsid w:val="006557E9"/>
    <w:rsid w:val="00656A05"/>
    <w:rsid w:val="00657604"/>
    <w:rsid w:val="0066052B"/>
    <w:rsid w:val="00660E2B"/>
    <w:rsid w:val="006614F3"/>
    <w:rsid w:val="00664557"/>
    <w:rsid w:val="00664C5D"/>
    <w:rsid w:val="0066633A"/>
    <w:rsid w:val="00670025"/>
    <w:rsid w:val="006715C4"/>
    <w:rsid w:val="00671BF6"/>
    <w:rsid w:val="00671F63"/>
    <w:rsid w:val="00673F81"/>
    <w:rsid w:val="006764F7"/>
    <w:rsid w:val="006765F8"/>
    <w:rsid w:val="0068004D"/>
    <w:rsid w:val="0068041B"/>
    <w:rsid w:val="00680797"/>
    <w:rsid w:val="00682AD6"/>
    <w:rsid w:val="006844E9"/>
    <w:rsid w:val="00684AA7"/>
    <w:rsid w:val="006853B8"/>
    <w:rsid w:val="00685721"/>
    <w:rsid w:val="00685D13"/>
    <w:rsid w:val="00685E1D"/>
    <w:rsid w:val="00686E63"/>
    <w:rsid w:val="00687E0A"/>
    <w:rsid w:val="0069082F"/>
    <w:rsid w:val="006916E7"/>
    <w:rsid w:val="0069278C"/>
    <w:rsid w:val="00692C11"/>
    <w:rsid w:val="00692D43"/>
    <w:rsid w:val="00693B4A"/>
    <w:rsid w:val="0069460C"/>
    <w:rsid w:val="00694B0D"/>
    <w:rsid w:val="00694E46"/>
    <w:rsid w:val="00695AC9"/>
    <w:rsid w:val="00695AE8"/>
    <w:rsid w:val="006976DD"/>
    <w:rsid w:val="006976E6"/>
    <w:rsid w:val="006A00CE"/>
    <w:rsid w:val="006A1156"/>
    <w:rsid w:val="006A159C"/>
    <w:rsid w:val="006A1E8D"/>
    <w:rsid w:val="006A3741"/>
    <w:rsid w:val="006A3B4F"/>
    <w:rsid w:val="006A5462"/>
    <w:rsid w:val="006A597F"/>
    <w:rsid w:val="006A6019"/>
    <w:rsid w:val="006A6388"/>
    <w:rsid w:val="006A665D"/>
    <w:rsid w:val="006A73FE"/>
    <w:rsid w:val="006A76C9"/>
    <w:rsid w:val="006B00A1"/>
    <w:rsid w:val="006B0D4D"/>
    <w:rsid w:val="006B11E1"/>
    <w:rsid w:val="006B2287"/>
    <w:rsid w:val="006B250C"/>
    <w:rsid w:val="006B3BB5"/>
    <w:rsid w:val="006B644F"/>
    <w:rsid w:val="006B68CB"/>
    <w:rsid w:val="006B69BA"/>
    <w:rsid w:val="006B75E1"/>
    <w:rsid w:val="006C2C06"/>
    <w:rsid w:val="006C31BD"/>
    <w:rsid w:val="006C32F0"/>
    <w:rsid w:val="006C3450"/>
    <w:rsid w:val="006C4054"/>
    <w:rsid w:val="006C452B"/>
    <w:rsid w:val="006C4B2D"/>
    <w:rsid w:val="006C4BAE"/>
    <w:rsid w:val="006C512E"/>
    <w:rsid w:val="006D012A"/>
    <w:rsid w:val="006D09B1"/>
    <w:rsid w:val="006D1CE0"/>
    <w:rsid w:val="006D64D8"/>
    <w:rsid w:val="006D71F4"/>
    <w:rsid w:val="006E001B"/>
    <w:rsid w:val="006E0713"/>
    <w:rsid w:val="006E3347"/>
    <w:rsid w:val="006E4329"/>
    <w:rsid w:val="006E484F"/>
    <w:rsid w:val="006E5095"/>
    <w:rsid w:val="006E54DA"/>
    <w:rsid w:val="006E5B12"/>
    <w:rsid w:val="006E6BAE"/>
    <w:rsid w:val="006E737D"/>
    <w:rsid w:val="006F0214"/>
    <w:rsid w:val="006F04FE"/>
    <w:rsid w:val="006F07FB"/>
    <w:rsid w:val="006F0A69"/>
    <w:rsid w:val="006F1017"/>
    <w:rsid w:val="006F1FBF"/>
    <w:rsid w:val="006F26E4"/>
    <w:rsid w:val="006F5689"/>
    <w:rsid w:val="006F5EBE"/>
    <w:rsid w:val="006F76A0"/>
    <w:rsid w:val="00701240"/>
    <w:rsid w:val="00701CB5"/>
    <w:rsid w:val="00702626"/>
    <w:rsid w:val="00702785"/>
    <w:rsid w:val="00702AA8"/>
    <w:rsid w:val="00703DD6"/>
    <w:rsid w:val="00704F8C"/>
    <w:rsid w:val="00705F18"/>
    <w:rsid w:val="0070601E"/>
    <w:rsid w:val="007063EC"/>
    <w:rsid w:val="00706857"/>
    <w:rsid w:val="00706D86"/>
    <w:rsid w:val="007071D7"/>
    <w:rsid w:val="00707415"/>
    <w:rsid w:val="00707698"/>
    <w:rsid w:val="007103FC"/>
    <w:rsid w:val="00711881"/>
    <w:rsid w:val="007127C3"/>
    <w:rsid w:val="00712ED7"/>
    <w:rsid w:val="00712FB3"/>
    <w:rsid w:val="007142C4"/>
    <w:rsid w:val="0071441C"/>
    <w:rsid w:val="007171CF"/>
    <w:rsid w:val="00717565"/>
    <w:rsid w:val="007202D2"/>
    <w:rsid w:val="00720ABF"/>
    <w:rsid w:val="00721111"/>
    <w:rsid w:val="00721545"/>
    <w:rsid w:val="00721602"/>
    <w:rsid w:val="0072167E"/>
    <w:rsid w:val="00724CBA"/>
    <w:rsid w:val="00725241"/>
    <w:rsid w:val="0072568B"/>
    <w:rsid w:val="007264C2"/>
    <w:rsid w:val="00726D75"/>
    <w:rsid w:val="00726F96"/>
    <w:rsid w:val="00730C4F"/>
    <w:rsid w:val="007319F3"/>
    <w:rsid w:val="00732B86"/>
    <w:rsid w:val="007336C6"/>
    <w:rsid w:val="00733F4F"/>
    <w:rsid w:val="0073564C"/>
    <w:rsid w:val="00735FA2"/>
    <w:rsid w:val="0073629B"/>
    <w:rsid w:val="00736EF2"/>
    <w:rsid w:val="0073724C"/>
    <w:rsid w:val="00741197"/>
    <w:rsid w:val="00741412"/>
    <w:rsid w:val="00741D03"/>
    <w:rsid w:val="00742514"/>
    <w:rsid w:val="00742799"/>
    <w:rsid w:val="00742D31"/>
    <w:rsid w:val="0074393A"/>
    <w:rsid w:val="00743ACD"/>
    <w:rsid w:val="00743ADD"/>
    <w:rsid w:val="00743BCE"/>
    <w:rsid w:val="00744146"/>
    <w:rsid w:val="00744A75"/>
    <w:rsid w:val="00746B50"/>
    <w:rsid w:val="00746BDD"/>
    <w:rsid w:val="00751058"/>
    <w:rsid w:val="00752016"/>
    <w:rsid w:val="0075322F"/>
    <w:rsid w:val="00753A2E"/>
    <w:rsid w:val="00754FA1"/>
    <w:rsid w:val="007556FA"/>
    <w:rsid w:val="007561C3"/>
    <w:rsid w:val="00761F78"/>
    <w:rsid w:val="007629E8"/>
    <w:rsid w:val="007635A1"/>
    <w:rsid w:val="00763C9A"/>
    <w:rsid w:val="007660B0"/>
    <w:rsid w:val="00766D9B"/>
    <w:rsid w:val="00767FE1"/>
    <w:rsid w:val="0077172D"/>
    <w:rsid w:val="00771ABB"/>
    <w:rsid w:val="00773304"/>
    <w:rsid w:val="00773D03"/>
    <w:rsid w:val="0077422C"/>
    <w:rsid w:val="00774733"/>
    <w:rsid w:val="00775CCE"/>
    <w:rsid w:val="00776D55"/>
    <w:rsid w:val="00777E5C"/>
    <w:rsid w:val="00781084"/>
    <w:rsid w:val="00781BB4"/>
    <w:rsid w:val="00781E89"/>
    <w:rsid w:val="00784BBE"/>
    <w:rsid w:val="00786F60"/>
    <w:rsid w:val="00791371"/>
    <w:rsid w:val="00792247"/>
    <w:rsid w:val="0079318D"/>
    <w:rsid w:val="00793880"/>
    <w:rsid w:val="00793AF8"/>
    <w:rsid w:val="0079437B"/>
    <w:rsid w:val="007962AF"/>
    <w:rsid w:val="007963F1"/>
    <w:rsid w:val="00797819"/>
    <w:rsid w:val="007A1341"/>
    <w:rsid w:val="007A15C4"/>
    <w:rsid w:val="007A2D83"/>
    <w:rsid w:val="007A2DA0"/>
    <w:rsid w:val="007A304A"/>
    <w:rsid w:val="007A3D5A"/>
    <w:rsid w:val="007A54F9"/>
    <w:rsid w:val="007A60DF"/>
    <w:rsid w:val="007A690E"/>
    <w:rsid w:val="007B0DFF"/>
    <w:rsid w:val="007B236D"/>
    <w:rsid w:val="007B287B"/>
    <w:rsid w:val="007B29D2"/>
    <w:rsid w:val="007B40D8"/>
    <w:rsid w:val="007B4700"/>
    <w:rsid w:val="007B4A70"/>
    <w:rsid w:val="007B4B0F"/>
    <w:rsid w:val="007B59E8"/>
    <w:rsid w:val="007B66D2"/>
    <w:rsid w:val="007B7047"/>
    <w:rsid w:val="007B7662"/>
    <w:rsid w:val="007C0E8C"/>
    <w:rsid w:val="007C1622"/>
    <w:rsid w:val="007C2E8A"/>
    <w:rsid w:val="007C2FAE"/>
    <w:rsid w:val="007C5517"/>
    <w:rsid w:val="007C67E8"/>
    <w:rsid w:val="007D0243"/>
    <w:rsid w:val="007D1197"/>
    <w:rsid w:val="007D3814"/>
    <w:rsid w:val="007D3CC7"/>
    <w:rsid w:val="007D46EF"/>
    <w:rsid w:val="007D4E9A"/>
    <w:rsid w:val="007D54C0"/>
    <w:rsid w:val="007D62D1"/>
    <w:rsid w:val="007E0A63"/>
    <w:rsid w:val="007E4710"/>
    <w:rsid w:val="007E4F4C"/>
    <w:rsid w:val="007E574F"/>
    <w:rsid w:val="007E65E1"/>
    <w:rsid w:val="007E678E"/>
    <w:rsid w:val="007E7C05"/>
    <w:rsid w:val="007F0367"/>
    <w:rsid w:val="007F06DC"/>
    <w:rsid w:val="007F0DC7"/>
    <w:rsid w:val="007F111D"/>
    <w:rsid w:val="007F1174"/>
    <w:rsid w:val="007F1A43"/>
    <w:rsid w:val="007F1B87"/>
    <w:rsid w:val="007F4227"/>
    <w:rsid w:val="007F61CC"/>
    <w:rsid w:val="007F7376"/>
    <w:rsid w:val="007F7560"/>
    <w:rsid w:val="007F7BB2"/>
    <w:rsid w:val="00800FF3"/>
    <w:rsid w:val="0080128E"/>
    <w:rsid w:val="00802043"/>
    <w:rsid w:val="008027EA"/>
    <w:rsid w:val="008029EB"/>
    <w:rsid w:val="008034D8"/>
    <w:rsid w:val="008050F6"/>
    <w:rsid w:val="00805AA9"/>
    <w:rsid w:val="00805F5A"/>
    <w:rsid w:val="00806326"/>
    <w:rsid w:val="00806B0C"/>
    <w:rsid w:val="00806C29"/>
    <w:rsid w:val="00807189"/>
    <w:rsid w:val="0080718D"/>
    <w:rsid w:val="00807AC7"/>
    <w:rsid w:val="008108A1"/>
    <w:rsid w:val="0081233C"/>
    <w:rsid w:val="00812807"/>
    <w:rsid w:val="008129E3"/>
    <w:rsid w:val="00812D53"/>
    <w:rsid w:val="00813429"/>
    <w:rsid w:val="0081358F"/>
    <w:rsid w:val="00813828"/>
    <w:rsid w:val="0081482D"/>
    <w:rsid w:val="00815604"/>
    <w:rsid w:val="00815B19"/>
    <w:rsid w:val="0081738C"/>
    <w:rsid w:val="0081757F"/>
    <w:rsid w:val="0082011D"/>
    <w:rsid w:val="00822BF6"/>
    <w:rsid w:val="00823B15"/>
    <w:rsid w:val="0082466D"/>
    <w:rsid w:val="00824973"/>
    <w:rsid w:val="008261BA"/>
    <w:rsid w:val="00826AED"/>
    <w:rsid w:val="00826EAC"/>
    <w:rsid w:val="008270BD"/>
    <w:rsid w:val="008303EA"/>
    <w:rsid w:val="008306E4"/>
    <w:rsid w:val="00830F6D"/>
    <w:rsid w:val="008310D3"/>
    <w:rsid w:val="00831173"/>
    <w:rsid w:val="0083314D"/>
    <w:rsid w:val="008355CF"/>
    <w:rsid w:val="0083608F"/>
    <w:rsid w:val="00837398"/>
    <w:rsid w:val="00840A31"/>
    <w:rsid w:val="00840B6A"/>
    <w:rsid w:val="008413FD"/>
    <w:rsid w:val="00842401"/>
    <w:rsid w:val="00842A6B"/>
    <w:rsid w:val="00842EC0"/>
    <w:rsid w:val="008430C7"/>
    <w:rsid w:val="00846555"/>
    <w:rsid w:val="0085012D"/>
    <w:rsid w:val="0085023F"/>
    <w:rsid w:val="0085117E"/>
    <w:rsid w:val="008515A3"/>
    <w:rsid w:val="00852257"/>
    <w:rsid w:val="00852665"/>
    <w:rsid w:val="00854F25"/>
    <w:rsid w:val="00855AAC"/>
    <w:rsid w:val="0085686B"/>
    <w:rsid w:val="00857FCD"/>
    <w:rsid w:val="00860D60"/>
    <w:rsid w:val="008613D9"/>
    <w:rsid w:val="00861A7A"/>
    <w:rsid w:val="00861D07"/>
    <w:rsid w:val="008622E0"/>
    <w:rsid w:val="00863013"/>
    <w:rsid w:val="00863FD2"/>
    <w:rsid w:val="00864974"/>
    <w:rsid w:val="008654B9"/>
    <w:rsid w:val="00865694"/>
    <w:rsid w:val="008659DF"/>
    <w:rsid w:val="008675B0"/>
    <w:rsid w:val="00867F5B"/>
    <w:rsid w:val="008707A9"/>
    <w:rsid w:val="008708BE"/>
    <w:rsid w:val="00871555"/>
    <w:rsid w:val="0087309C"/>
    <w:rsid w:val="00873687"/>
    <w:rsid w:val="008742FC"/>
    <w:rsid w:val="008749CD"/>
    <w:rsid w:val="00875545"/>
    <w:rsid w:val="00876AE8"/>
    <w:rsid w:val="008773CA"/>
    <w:rsid w:val="00880A89"/>
    <w:rsid w:val="00880E37"/>
    <w:rsid w:val="008813EE"/>
    <w:rsid w:val="00881B57"/>
    <w:rsid w:val="00881FFA"/>
    <w:rsid w:val="0088595D"/>
    <w:rsid w:val="00885F4E"/>
    <w:rsid w:val="008869AC"/>
    <w:rsid w:val="00887DC9"/>
    <w:rsid w:val="0089007F"/>
    <w:rsid w:val="00890F97"/>
    <w:rsid w:val="0089234F"/>
    <w:rsid w:val="0089247D"/>
    <w:rsid w:val="008925C8"/>
    <w:rsid w:val="008926AE"/>
    <w:rsid w:val="00892F75"/>
    <w:rsid w:val="00893E1C"/>
    <w:rsid w:val="00896D0E"/>
    <w:rsid w:val="008A134C"/>
    <w:rsid w:val="008A1B1F"/>
    <w:rsid w:val="008A1D03"/>
    <w:rsid w:val="008A1D6C"/>
    <w:rsid w:val="008A299D"/>
    <w:rsid w:val="008A415F"/>
    <w:rsid w:val="008A4B29"/>
    <w:rsid w:val="008A529E"/>
    <w:rsid w:val="008A6680"/>
    <w:rsid w:val="008A6874"/>
    <w:rsid w:val="008A6DC7"/>
    <w:rsid w:val="008A7330"/>
    <w:rsid w:val="008A7581"/>
    <w:rsid w:val="008B0895"/>
    <w:rsid w:val="008B3086"/>
    <w:rsid w:val="008B53C3"/>
    <w:rsid w:val="008B5929"/>
    <w:rsid w:val="008B65AD"/>
    <w:rsid w:val="008B6C57"/>
    <w:rsid w:val="008B76F6"/>
    <w:rsid w:val="008B7CC4"/>
    <w:rsid w:val="008C125B"/>
    <w:rsid w:val="008C14AE"/>
    <w:rsid w:val="008C26BF"/>
    <w:rsid w:val="008C284C"/>
    <w:rsid w:val="008C35C2"/>
    <w:rsid w:val="008C3AEC"/>
    <w:rsid w:val="008C44D3"/>
    <w:rsid w:val="008C4F3B"/>
    <w:rsid w:val="008C524A"/>
    <w:rsid w:val="008C7BB1"/>
    <w:rsid w:val="008D056A"/>
    <w:rsid w:val="008D0BF0"/>
    <w:rsid w:val="008D12DF"/>
    <w:rsid w:val="008D13AD"/>
    <w:rsid w:val="008D16A4"/>
    <w:rsid w:val="008D23F9"/>
    <w:rsid w:val="008D3DD6"/>
    <w:rsid w:val="008D45E9"/>
    <w:rsid w:val="008D599F"/>
    <w:rsid w:val="008D628B"/>
    <w:rsid w:val="008D62E5"/>
    <w:rsid w:val="008E00A7"/>
    <w:rsid w:val="008E043A"/>
    <w:rsid w:val="008E1196"/>
    <w:rsid w:val="008E1BD2"/>
    <w:rsid w:val="008E1CE7"/>
    <w:rsid w:val="008E2B9D"/>
    <w:rsid w:val="008E4B20"/>
    <w:rsid w:val="008E5A0D"/>
    <w:rsid w:val="008E6022"/>
    <w:rsid w:val="008E6F21"/>
    <w:rsid w:val="008E7F8D"/>
    <w:rsid w:val="008F0399"/>
    <w:rsid w:val="008F283A"/>
    <w:rsid w:val="008F2B09"/>
    <w:rsid w:val="008F3463"/>
    <w:rsid w:val="008F4D24"/>
    <w:rsid w:val="008F5AC7"/>
    <w:rsid w:val="008F6457"/>
    <w:rsid w:val="008F6843"/>
    <w:rsid w:val="008F7F6B"/>
    <w:rsid w:val="009003A2"/>
    <w:rsid w:val="00901548"/>
    <w:rsid w:val="009015BD"/>
    <w:rsid w:val="00901624"/>
    <w:rsid w:val="009025DF"/>
    <w:rsid w:val="009030F7"/>
    <w:rsid w:val="00903ACF"/>
    <w:rsid w:val="00904D19"/>
    <w:rsid w:val="00904EC1"/>
    <w:rsid w:val="009058E8"/>
    <w:rsid w:val="009061A0"/>
    <w:rsid w:val="00907739"/>
    <w:rsid w:val="00907FC3"/>
    <w:rsid w:val="00911498"/>
    <w:rsid w:val="00912285"/>
    <w:rsid w:val="009122AE"/>
    <w:rsid w:val="00912B97"/>
    <w:rsid w:val="00913CFF"/>
    <w:rsid w:val="00914468"/>
    <w:rsid w:val="00914A28"/>
    <w:rsid w:val="00914B9B"/>
    <w:rsid w:val="00915230"/>
    <w:rsid w:val="00915603"/>
    <w:rsid w:val="0091621B"/>
    <w:rsid w:val="00916244"/>
    <w:rsid w:val="009167C8"/>
    <w:rsid w:val="00916D18"/>
    <w:rsid w:val="00920F64"/>
    <w:rsid w:val="009222D4"/>
    <w:rsid w:val="00922A6C"/>
    <w:rsid w:val="00922F83"/>
    <w:rsid w:val="00922FEA"/>
    <w:rsid w:val="0092432E"/>
    <w:rsid w:val="0092585E"/>
    <w:rsid w:val="00925CDC"/>
    <w:rsid w:val="00925D85"/>
    <w:rsid w:val="00926F35"/>
    <w:rsid w:val="00927AE3"/>
    <w:rsid w:val="00931B35"/>
    <w:rsid w:val="00932CB2"/>
    <w:rsid w:val="00932CE5"/>
    <w:rsid w:val="00932DDF"/>
    <w:rsid w:val="00933D4C"/>
    <w:rsid w:val="009347A9"/>
    <w:rsid w:val="00935069"/>
    <w:rsid w:val="009350F3"/>
    <w:rsid w:val="00935117"/>
    <w:rsid w:val="00936656"/>
    <w:rsid w:val="009368A8"/>
    <w:rsid w:val="00937662"/>
    <w:rsid w:val="009401E8"/>
    <w:rsid w:val="00940C1D"/>
    <w:rsid w:val="0094112F"/>
    <w:rsid w:val="009419B0"/>
    <w:rsid w:val="0094207F"/>
    <w:rsid w:val="00942102"/>
    <w:rsid w:val="0094343C"/>
    <w:rsid w:val="009434C3"/>
    <w:rsid w:val="009447CB"/>
    <w:rsid w:val="0094532F"/>
    <w:rsid w:val="00945884"/>
    <w:rsid w:val="00945FB3"/>
    <w:rsid w:val="009464A7"/>
    <w:rsid w:val="0094703D"/>
    <w:rsid w:val="0095003A"/>
    <w:rsid w:val="009520E1"/>
    <w:rsid w:val="0095338C"/>
    <w:rsid w:val="00953A23"/>
    <w:rsid w:val="009542C7"/>
    <w:rsid w:val="0095436A"/>
    <w:rsid w:val="00954817"/>
    <w:rsid w:val="00954AA1"/>
    <w:rsid w:val="0095504B"/>
    <w:rsid w:val="009551AA"/>
    <w:rsid w:val="00956023"/>
    <w:rsid w:val="00956585"/>
    <w:rsid w:val="00957518"/>
    <w:rsid w:val="00960442"/>
    <w:rsid w:val="00960C62"/>
    <w:rsid w:val="0096118B"/>
    <w:rsid w:val="00961A07"/>
    <w:rsid w:val="00962E92"/>
    <w:rsid w:val="00964441"/>
    <w:rsid w:val="0096540C"/>
    <w:rsid w:val="0096562E"/>
    <w:rsid w:val="00965E98"/>
    <w:rsid w:val="00966356"/>
    <w:rsid w:val="00967C3B"/>
    <w:rsid w:val="00967F33"/>
    <w:rsid w:val="00970F69"/>
    <w:rsid w:val="0097142C"/>
    <w:rsid w:val="009721F1"/>
    <w:rsid w:val="00975241"/>
    <w:rsid w:val="009757DF"/>
    <w:rsid w:val="00976F76"/>
    <w:rsid w:val="00980DBE"/>
    <w:rsid w:val="00980FD4"/>
    <w:rsid w:val="00981EE8"/>
    <w:rsid w:val="00982C62"/>
    <w:rsid w:val="0098349A"/>
    <w:rsid w:val="00985077"/>
    <w:rsid w:val="00985CAA"/>
    <w:rsid w:val="009877AC"/>
    <w:rsid w:val="009900CA"/>
    <w:rsid w:val="00990A1A"/>
    <w:rsid w:val="009918CB"/>
    <w:rsid w:val="00991A57"/>
    <w:rsid w:val="00992021"/>
    <w:rsid w:val="00992278"/>
    <w:rsid w:val="00992D1F"/>
    <w:rsid w:val="00992D8C"/>
    <w:rsid w:val="00994E8E"/>
    <w:rsid w:val="00995D08"/>
    <w:rsid w:val="00996DB6"/>
    <w:rsid w:val="00996F01"/>
    <w:rsid w:val="00997359"/>
    <w:rsid w:val="0099757C"/>
    <w:rsid w:val="009A15AE"/>
    <w:rsid w:val="009A1625"/>
    <w:rsid w:val="009A1919"/>
    <w:rsid w:val="009A3030"/>
    <w:rsid w:val="009A3279"/>
    <w:rsid w:val="009A3750"/>
    <w:rsid w:val="009A387D"/>
    <w:rsid w:val="009A4451"/>
    <w:rsid w:val="009A5475"/>
    <w:rsid w:val="009A7DAA"/>
    <w:rsid w:val="009B1A0F"/>
    <w:rsid w:val="009B2CE2"/>
    <w:rsid w:val="009B55F4"/>
    <w:rsid w:val="009B6113"/>
    <w:rsid w:val="009B74E5"/>
    <w:rsid w:val="009C15C8"/>
    <w:rsid w:val="009C2F37"/>
    <w:rsid w:val="009C4B59"/>
    <w:rsid w:val="009C4EB2"/>
    <w:rsid w:val="009C5F99"/>
    <w:rsid w:val="009D0351"/>
    <w:rsid w:val="009D046E"/>
    <w:rsid w:val="009D1D02"/>
    <w:rsid w:val="009D2CF2"/>
    <w:rsid w:val="009D41E7"/>
    <w:rsid w:val="009D44CE"/>
    <w:rsid w:val="009D55A8"/>
    <w:rsid w:val="009D59A9"/>
    <w:rsid w:val="009D5CEC"/>
    <w:rsid w:val="009D6662"/>
    <w:rsid w:val="009D674A"/>
    <w:rsid w:val="009D6D5B"/>
    <w:rsid w:val="009E12D0"/>
    <w:rsid w:val="009E166F"/>
    <w:rsid w:val="009E19E6"/>
    <w:rsid w:val="009E1ADC"/>
    <w:rsid w:val="009E269F"/>
    <w:rsid w:val="009E2CC4"/>
    <w:rsid w:val="009E373F"/>
    <w:rsid w:val="009E469F"/>
    <w:rsid w:val="009E518A"/>
    <w:rsid w:val="009F078D"/>
    <w:rsid w:val="009F20DE"/>
    <w:rsid w:val="009F21D5"/>
    <w:rsid w:val="009F3211"/>
    <w:rsid w:val="009F38AE"/>
    <w:rsid w:val="009F4739"/>
    <w:rsid w:val="009F678D"/>
    <w:rsid w:val="009F6E81"/>
    <w:rsid w:val="00A0143E"/>
    <w:rsid w:val="00A020D1"/>
    <w:rsid w:val="00A02D99"/>
    <w:rsid w:val="00A038B8"/>
    <w:rsid w:val="00A045F3"/>
    <w:rsid w:val="00A0469B"/>
    <w:rsid w:val="00A04706"/>
    <w:rsid w:val="00A04C79"/>
    <w:rsid w:val="00A055EA"/>
    <w:rsid w:val="00A05C8E"/>
    <w:rsid w:val="00A068D9"/>
    <w:rsid w:val="00A06C3B"/>
    <w:rsid w:val="00A06C65"/>
    <w:rsid w:val="00A072DC"/>
    <w:rsid w:val="00A10976"/>
    <w:rsid w:val="00A1166C"/>
    <w:rsid w:val="00A1229C"/>
    <w:rsid w:val="00A12BE7"/>
    <w:rsid w:val="00A16E51"/>
    <w:rsid w:val="00A17A98"/>
    <w:rsid w:val="00A20827"/>
    <w:rsid w:val="00A22008"/>
    <w:rsid w:val="00A226AE"/>
    <w:rsid w:val="00A235E3"/>
    <w:rsid w:val="00A235F0"/>
    <w:rsid w:val="00A23B3B"/>
    <w:rsid w:val="00A25CEA"/>
    <w:rsid w:val="00A26A24"/>
    <w:rsid w:val="00A271F5"/>
    <w:rsid w:val="00A27431"/>
    <w:rsid w:val="00A3010C"/>
    <w:rsid w:val="00A31228"/>
    <w:rsid w:val="00A31F56"/>
    <w:rsid w:val="00A3287C"/>
    <w:rsid w:val="00A32CBB"/>
    <w:rsid w:val="00A332D9"/>
    <w:rsid w:val="00A3347F"/>
    <w:rsid w:val="00A3348D"/>
    <w:rsid w:val="00A33AC1"/>
    <w:rsid w:val="00A34E4D"/>
    <w:rsid w:val="00A355BD"/>
    <w:rsid w:val="00A36822"/>
    <w:rsid w:val="00A37C79"/>
    <w:rsid w:val="00A37CF9"/>
    <w:rsid w:val="00A401DF"/>
    <w:rsid w:val="00A42351"/>
    <w:rsid w:val="00A4254A"/>
    <w:rsid w:val="00A42693"/>
    <w:rsid w:val="00A43F85"/>
    <w:rsid w:val="00A4504F"/>
    <w:rsid w:val="00A463C9"/>
    <w:rsid w:val="00A465E1"/>
    <w:rsid w:val="00A47241"/>
    <w:rsid w:val="00A51147"/>
    <w:rsid w:val="00A5118E"/>
    <w:rsid w:val="00A512B4"/>
    <w:rsid w:val="00A53239"/>
    <w:rsid w:val="00A5326F"/>
    <w:rsid w:val="00A5588F"/>
    <w:rsid w:val="00A617E3"/>
    <w:rsid w:val="00A6313F"/>
    <w:rsid w:val="00A6373A"/>
    <w:rsid w:val="00A64129"/>
    <w:rsid w:val="00A64358"/>
    <w:rsid w:val="00A649D6"/>
    <w:rsid w:val="00A655B0"/>
    <w:rsid w:val="00A664B7"/>
    <w:rsid w:val="00A67FB4"/>
    <w:rsid w:val="00A70854"/>
    <w:rsid w:val="00A71076"/>
    <w:rsid w:val="00A71EF9"/>
    <w:rsid w:val="00A722C3"/>
    <w:rsid w:val="00A736D2"/>
    <w:rsid w:val="00A73920"/>
    <w:rsid w:val="00A73965"/>
    <w:rsid w:val="00A755D1"/>
    <w:rsid w:val="00A768B5"/>
    <w:rsid w:val="00A77AB9"/>
    <w:rsid w:val="00A802A9"/>
    <w:rsid w:val="00A804C0"/>
    <w:rsid w:val="00A80569"/>
    <w:rsid w:val="00A817B4"/>
    <w:rsid w:val="00A82102"/>
    <w:rsid w:val="00A82307"/>
    <w:rsid w:val="00A828CD"/>
    <w:rsid w:val="00A834BD"/>
    <w:rsid w:val="00A83644"/>
    <w:rsid w:val="00A844B4"/>
    <w:rsid w:val="00A85DBD"/>
    <w:rsid w:val="00A876C2"/>
    <w:rsid w:val="00A91AC3"/>
    <w:rsid w:val="00A91BC5"/>
    <w:rsid w:val="00A93BC2"/>
    <w:rsid w:val="00A94001"/>
    <w:rsid w:val="00A943FE"/>
    <w:rsid w:val="00A9454A"/>
    <w:rsid w:val="00A961A5"/>
    <w:rsid w:val="00A972E5"/>
    <w:rsid w:val="00A97B8C"/>
    <w:rsid w:val="00AA02E1"/>
    <w:rsid w:val="00AA0A8C"/>
    <w:rsid w:val="00AA0E37"/>
    <w:rsid w:val="00AA292D"/>
    <w:rsid w:val="00AA2ECA"/>
    <w:rsid w:val="00AA62F9"/>
    <w:rsid w:val="00AA7C84"/>
    <w:rsid w:val="00AA7C94"/>
    <w:rsid w:val="00AB10ED"/>
    <w:rsid w:val="00AB10FA"/>
    <w:rsid w:val="00AB1C6F"/>
    <w:rsid w:val="00AB229B"/>
    <w:rsid w:val="00AB2650"/>
    <w:rsid w:val="00AB2C82"/>
    <w:rsid w:val="00AB3785"/>
    <w:rsid w:val="00AB40A5"/>
    <w:rsid w:val="00AB6496"/>
    <w:rsid w:val="00AB733B"/>
    <w:rsid w:val="00AC0C06"/>
    <w:rsid w:val="00AC16B4"/>
    <w:rsid w:val="00AC2098"/>
    <w:rsid w:val="00AC2EBB"/>
    <w:rsid w:val="00AC3AA7"/>
    <w:rsid w:val="00AC5F3D"/>
    <w:rsid w:val="00AC6017"/>
    <w:rsid w:val="00AC7EF6"/>
    <w:rsid w:val="00AD02EE"/>
    <w:rsid w:val="00AD0A99"/>
    <w:rsid w:val="00AD175F"/>
    <w:rsid w:val="00AD1871"/>
    <w:rsid w:val="00AD1AAF"/>
    <w:rsid w:val="00AD1AE7"/>
    <w:rsid w:val="00AD2950"/>
    <w:rsid w:val="00AD3428"/>
    <w:rsid w:val="00AD3B19"/>
    <w:rsid w:val="00AD4D40"/>
    <w:rsid w:val="00AD51FF"/>
    <w:rsid w:val="00AD660E"/>
    <w:rsid w:val="00AD7851"/>
    <w:rsid w:val="00AD7874"/>
    <w:rsid w:val="00AD7EFA"/>
    <w:rsid w:val="00AE1318"/>
    <w:rsid w:val="00AE2364"/>
    <w:rsid w:val="00AE3752"/>
    <w:rsid w:val="00AE4712"/>
    <w:rsid w:val="00AE4FC4"/>
    <w:rsid w:val="00AE648D"/>
    <w:rsid w:val="00AE6A8B"/>
    <w:rsid w:val="00AE7B19"/>
    <w:rsid w:val="00AF01FF"/>
    <w:rsid w:val="00AF15FF"/>
    <w:rsid w:val="00AF1F10"/>
    <w:rsid w:val="00AF2E0D"/>
    <w:rsid w:val="00AF3542"/>
    <w:rsid w:val="00AF4834"/>
    <w:rsid w:val="00AF61B8"/>
    <w:rsid w:val="00AF6A93"/>
    <w:rsid w:val="00AF6C42"/>
    <w:rsid w:val="00AF6F7E"/>
    <w:rsid w:val="00B0381C"/>
    <w:rsid w:val="00B03BF0"/>
    <w:rsid w:val="00B03E0F"/>
    <w:rsid w:val="00B04D90"/>
    <w:rsid w:val="00B051ED"/>
    <w:rsid w:val="00B05354"/>
    <w:rsid w:val="00B056AB"/>
    <w:rsid w:val="00B062C3"/>
    <w:rsid w:val="00B07E97"/>
    <w:rsid w:val="00B10829"/>
    <w:rsid w:val="00B10901"/>
    <w:rsid w:val="00B12D00"/>
    <w:rsid w:val="00B12DC7"/>
    <w:rsid w:val="00B145DA"/>
    <w:rsid w:val="00B150BD"/>
    <w:rsid w:val="00B15400"/>
    <w:rsid w:val="00B15FAC"/>
    <w:rsid w:val="00B16655"/>
    <w:rsid w:val="00B16696"/>
    <w:rsid w:val="00B16DE9"/>
    <w:rsid w:val="00B16FB0"/>
    <w:rsid w:val="00B17108"/>
    <w:rsid w:val="00B17233"/>
    <w:rsid w:val="00B17402"/>
    <w:rsid w:val="00B17AD9"/>
    <w:rsid w:val="00B21BA3"/>
    <w:rsid w:val="00B22B80"/>
    <w:rsid w:val="00B22E7C"/>
    <w:rsid w:val="00B22FF5"/>
    <w:rsid w:val="00B23592"/>
    <w:rsid w:val="00B24045"/>
    <w:rsid w:val="00B25175"/>
    <w:rsid w:val="00B25454"/>
    <w:rsid w:val="00B262F3"/>
    <w:rsid w:val="00B263B1"/>
    <w:rsid w:val="00B27493"/>
    <w:rsid w:val="00B27BCE"/>
    <w:rsid w:val="00B27C1A"/>
    <w:rsid w:val="00B3068A"/>
    <w:rsid w:val="00B31387"/>
    <w:rsid w:val="00B338E7"/>
    <w:rsid w:val="00B33F09"/>
    <w:rsid w:val="00B3500C"/>
    <w:rsid w:val="00B3675A"/>
    <w:rsid w:val="00B369C4"/>
    <w:rsid w:val="00B371AF"/>
    <w:rsid w:val="00B37BDA"/>
    <w:rsid w:val="00B40717"/>
    <w:rsid w:val="00B4108A"/>
    <w:rsid w:val="00B41931"/>
    <w:rsid w:val="00B4272E"/>
    <w:rsid w:val="00B4425A"/>
    <w:rsid w:val="00B4470C"/>
    <w:rsid w:val="00B44997"/>
    <w:rsid w:val="00B454ED"/>
    <w:rsid w:val="00B463F5"/>
    <w:rsid w:val="00B46423"/>
    <w:rsid w:val="00B476BF"/>
    <w:rsid w:val="00B51960"/>
    <w:rsid w:val="00B5299F"/>
    <w:rsid w:val="00B5499C"/>
    <w:rsid w:val="00B579C8"/>
    <w:rsid w:val="00B57C54"/>
    <w:rsid w:val="00B60056"/>
    <w:rsid w:val="00B618CB"/>
    <w:rsid w:val="00B650EF"/>
    <w:rsid w:val="00B65399"/>
    <w:rsid w:val="00B65509"/>
    <w:rsid w:val="00B669E5"/>
    <w:rsid w:val="00B6718E"/>
    <w:rsid w:val="00B679CB"/>
    <w:rsid w:val="00B67EEC"/>
    <w:rsid w:val="00B715CD"/>
    <w:rsid w:val="00B717F6"/>
    <w:rsid w:val="00B71F73"/>
    <w:rsid w:val="00B75360"/>
    <w:rsid w:val="00B75429"/>
    <w:rsid w:val="00B76299"/>
    <w:rsid w:val="00B76AC2"/>
    <w:rsid w:val="00B76DFD"/>
    <w:rsid w:val="00B7742E"/>
    <w:rsid w:val="00B775D1"/>
    <w:rsid w:val="00B77A4B"/>
    <w:rsid w:val="00B80838"/>
    <w:rsid w:val="00B82607"/>
    <w:rsid w:val="00B827A3"/>
    <w:rsid w:val="00B83AB2"/>
    <w:rsid w:val="00B83F31"/>
    <w:rsid w:val="00B846DB"/>
    <w:rsid w:val="00B84854"/>
    <w:rsid w:val="00B84CE8"/>
    <w:rsid w:val="00B84ED0"/>
    <w:rsid w:val="00B85BAE"/>
    <w:rsid w:val="00B860C5"/>
    <w:rsid w:val="00B86635"/>
    <w:rsid w:val="00B86AC3"/>
    <w:rsid w:val="00B9070B"/>
    <w:rsid w:val="00B90927"/>
    <w:rsid w:val="00B90A57"/>
    <w:rsid w:val="00B914EF"/>
    <w:rsid w:val="00B92412"/>
    <w:rsid w:val="00B93B73"/>
    <w:rsid w:val="00B9404C"/>
    <w:rsid w:val="00B94C19"/>
    <w:rsid w:val="00B94C83"/>
    <w:rsid w:val="00B95B2B"/>
    <w:rsid w:val="00B9611F"/>
    <w:rsid w:val="00B96C43"/>
    <w:rsid w:val="00BA0DCB"/>
    <w:rsid w:val="00BA2E82"/>
    <w:rsid w:val="00BA46C8"/>
    <w:rsid w:val="00BA4EC4"/>
    <w:rsid w:val="00BA4FCA"/>
    <w:rsid w:val="00BA5452"/>
    <w:rsid w:val="00BA593C"/>
    <w:rsid w:val="00BA6392"/>
    <w:rsid w:val="00BA7D4C"/>
    <w:rsid w:val="00BB1FBB"/>
    <w:rsid w:val="00BB2369"/>
    <w:rsid w:val="00BB23BA"/>
    <w:rsid w:val="00BB381F"/>
    <w:rsid w:val="00BB3C8F"/>
    <w:rsid w:val="00BB416F"/>
    <w:rsid w:val="00BB541F"/>
    <w:rsid w:val="00BB67B6"/>
    <w:rsid w:val="00BB72CD"/>
    <w:rsid w:val="00BB78B3"/>
    <w:rsid w:val="00BB7A3C"/>
    <w:rsid w:val="00BC1454"/>
    <w:rsid w:val="00BC1815"/>
    <w:rsid w:val="00BC1A54"/>
    <w:rsid w:val="00BC2632"/>
    <w:rsid w:val="00BC29C6"/>
    <w:rsid w:val="00BC2A47"/>
    <w:rsid w:val="00BC2CC2"/>
    <w:rsid w:val="00BC38E1"/>
    <w:rsid w:val="00BC4208"/>
    <w:rsid w:val="00BC48E4"/>
    <w:rsid w:val="00BC4B6D"/>
    <w:rsid w:val="00BC6F23"/>
    <w:rsid w:val="00BC7B05"/>
    <w:rsid w:val="00BC7DC2"/>
    <w:rsid w:val="00BD1BDF"/>
    <w:rsid w:val="00BD1FD5"/>
    <w:rsid w:val="00BD254B"/>
    <w:rsid w:val="00BD3243"/>
    <w:rsid w:val="00BD3411"/>
    <w:rsid w:val="00BD3C04"/>
    <w:rsid w:val="00BD56D0"/>
    <w:rsid w:val="00BD5E67"/>
    <w:rsid w:val="00BD7627"/>
    <w:rsid w:val="00BE1693"/>
    <w:rsid w:val="00BE373D"/>
    <w:rsid w:val="00BE48A5"/>
    <w:rsid w:val="00BE54FC"/>
    <w:rsid w:val="00BE58B2"/>
    <w:rsid w:val="00BE5F24"/>
    <w:rsid w:val="00BE622D"/>
    <w:rsid w:val="00BE6FB6"/>
    <w:rsid w:val="00BE7750"/>
    <w:rsid w:val="00BE7CB4"/>
    <w:rsid w:val="00BF0428"/>
    <w:rsid w:val="00BF0D59"/>
    <w:rsid w:val="00BF157C"/>
    <w:rsid w:val="00BF195C"/>
    <w:rsid w:val="00BF1D3D"/>
    <w:rsid w:val="00BF2DFF"/>
    <w:rsid w:val="00BF7881"/>
    <w:rsid w:val="00C00681"/>
    <w:rsid w:val="00C00D43"/>
    <w:rsid w:val="00C02257"/>
    <w:rsid w:val="00C02BE8"/>
    <w:rsid w:val="00C02C04"/>
    <w:rsid w:val="00C034C7"/>
    <w:rsid w:val="00C0449F"/>
    <w:rsid w:val="00C04F42"/>
    <w:rsid w:val="00C067C9"/>
    <w:rsid w:val="00C068B4"/>
    <w:rsid w:val="00C06C02"/>
    <w:rsid w:val="00C11C4E"/>
    <w:rsid w:val="00C12873"/>
    <w:rsid w:val="00C12DE7"/>
    <w:rsid w:val="00C133AB"/>
    <w:rsid w:val="00C149FF"/>
    <w:rsid w:val="00C15C92"/>
    <w:rsid w:val="00C15D3B"/>
    <w:rsid w:val="00C1658F"/>
    <w:rsid w:val="00C169E8"/>
    <w:rsid w:val="00C16FCF"/>
    <w:rsid w:val="00C1778E"/>
    <w:rsid w:val="00C2055A"/>
    <w:rsid w:val="00C20A20"/>
    <w:rsid w:val="00C22306"/>
    <w:rsid w:val="00C23618"/>
    <w:rsid w:val="00C23CD3"/>
    <w:rsid w:val="00C24C6B"/>
    <w:rsid w:val="00C25703"/>
    <w:rsid w:val="00C3044E"/>
    <w:rsid w:val="00C31472"/>
    <w:rsid w:val="00C31784"/>
    <w:rsid w:val="00C319AC"/>
    <w:rsid w:val="00C31FAD"/>
    <w:rsid w:val="00C33A10"/>
    <w:rsid w:val="00C33A11"/>
    <w:rsid w:val="00C34ACD"/>
    <w:rsid w:val="00C35914"/>
    <w:rsid w:val="00C369B0"/>
    <w:rsid w:val="00C404AB"/>
    <w:rsid w:val="00C41B0A"/>
    <w:rsid w:val="00C42D7F"/>
    <w:rsid w:val="00C43146"/>
    <w:rsid w:val="00C432A9"/>
    <w:rsid w:val="00C4485F"/>
    <w:rsid w:val="00C44A05"/>
    <w:rsid w:val="00C44DAF"/>
    <w:rsid w:val="00C45243"/>
    <w:rsid w:val="00C45D96"/>
    <w:rsid w:val="00C46380"/>
    <w:rsid w:val="00C4730C"/>
    <w:rsid w:val="00C52648"/>
    <w:rsid w:val="00C532B0"/>
    <w:rsid w:val="00C532EC"/>
    <w:rsid w:val="00C54177"/>
    <w:rsid w:val="00C5579B"/>
    <w:rsid w:val="00C55D50"/>
    <w:rsid w:val="00C6078B"/>
    <w:rsid w:val="00C60B2B"/>
    <w:rsid w:val="00C60E51"/>
    <w:rsid w:val="00C620F5"/>
    <w:rsid w:val="00C62BB9"/>
    <w:rsid w:val="00C63702"/>
    <w:rsid w:val="00C66CDE"/>
    <w:rsid w:val="00C67400"/>
    <w:rsid w:val="00C71611"/>
    <w:rsid w:val="00C71E93"/>
    <w:rsid w:val="00C72B18"/>
    <w:rsid w:val="00C73AE9"/>
    <w:rsid w:val="00C73ED9"/>
    <w:rsid w:val="00C74063"/>
    <w:rsid w:val="00C75008"/>
    <w:rsid w:val="00C76077"/>
    <w:rsid w:val="00C768E0"/>
    <w:rsid w:val="00C76A2F"/>
    <w:rsid w:val="00C77561"/>
    <w:rsid w:val="00C8048F"/>
    <w:rsid w:val="00C8259B"/>
    <w:rsid w:val="00C8340B"/>
    <w:rsid w:val="00C846EB"/>
    <w:rsid w:val="00C84D40"/>
    <w:rsid w:val="00C85A98"/>
    <w:rsid w:val="00C85DE8"/>
    <w:rsid w:val="00C85EF8"/>
    <w:rsid w:val="00C8633E"/>
    <w:rsid w:val="00C87100"/>
    <w:rsid w:val="00C87CF6"/>
    <w:rsid w:val="00C90BA1"/>
    <w:rsid w:val="00C918C3"/>
    <w:rsid w:val="00C91DD2"/>
    <w:rsid w:val="00C92342"/>
    <w:rsid w:val="00C9268D"/>
    <w:rsid w:val="00C92A9A"/>
    <w:rsid w:val="00C944AB"/>
    <w:rsid w:val="00C949B2"/>
    <w:rsid w:val="00C9548A"/>
    <w:rsid w:val="00C958E8"/>
    <w:rsid w:val="00C95FC3"/>
    <w:rsid w:val="00C97021"/>
    <w:rsid w:val="00C977CA"/>
    <w:rsid w:val="00C97880"/>
    <w:rsid w:val="00C97AAD"/>
    <w:rsid w:val="00CA1361"/>
    <w:rsid w:val="00CA2B07"/>
    <w:rsid w:val="00CA37E2"/>
    <w:rsid w:val="00CA60CC"/>
    <w:rsid w:val="00CA6DB8"/>
    <w:rsid w:val="00CA7488"/>
    <w:rsid w:val="00CB0654"/>
    <w:rsid w:val="00CB0726"/>
    <w:rsid w:val="00CB11F6"/>
    <w:rsid w:val="00CB1A80"/>
    <w:rsid w:val="00CB2033"/>
    <w:rsid w:val="00CB2311"/>
    <w:rsid w:val="00CB3B92"/>
    <w:rsid w:val="00CB6332"/>
    <w:rsid w:val="00CB6381"/>
    <w:rsid w:val="00CB64C8"/>
    <w:rsid w:val="00CB683E"/>
    <w:rsid w:val="00CB68B7"/>
    <w:rsid w:val="00CB6BDB"/>
    <w:rsid w:val="00CB6D56"/>
    <w:rsid w:val="00CB7A0E"/>
    <w:rsid w:val="00CB7D62"/>
    <w:rsid w:val="00CC0F4C"/>
    <w:rsid w:val="00CC11E6"/>
    <w:rsid w:val="00CC2E57"/>
    <w:rsid w:val="00CC3D03"/>
    <w:rsid w:val="00CC77A1"/>
    <w:rsid w:val="00CD038F"/>
    <w:rsid w:val="00CD08E1"/>
    <w:rsid w:val="00CD0AAC"/>
    <w:rsid w:val="00CD0CC5"/>
    <w:rsid w:val="00CD35ED"/>
    <w:rsid w:val="00CD39FF"/>
    <w:rsid w:val="00CD45BB"/>
    <w:rsid w:val="00CD525C"/>
    <w:rsid w:val="00CD78E5"/>
    <w:rsid w:val="00CD7E7D"/>
    <w:rsid w:val="00CE004B"/>
    <w:rsid w:val="00CE1D69"/>
    <w:rsid w:val="00CE2217"/>
    <w:rsid w:val="00CE44B9"/>
    <w:rsid w:val="00CE4CA3"/>
    <w:rsid w:val="00CE5871"/>
    <w:rsid w:val="00CE608D"/>
    <w:rsid w:val="00CE62F5"/>
    <w:rsid w:val="00CE64F8"/>
    <w:rsid w:val="00CE6727"/>
    <w:rsid w:val="00CE6DC6"/>
    <w:rsid w:val="00CF0ED7"/>
    <w:rsid w:val="00CF1AFE"/>
    <w:rsid w:val="00CF23BB"/>
    <w:rsid w:val="00CF24A1"/>
    <w:rsid w:val="00CF3763"/>
    <w:rsid w:val="00CF428E"/>
    <w:rsid w:val="00CF5AB0"/>
    <w:rsid w:val="00CF6F16"/>
    <w:rsid w:val="00CF70AF"/>
    <w:rsid w:val="00CF7931"/>
    <w:rsid w:val="00CF7CBF"/>
    <w:rsid w:val="00D00540"/>
    <w:rsid w:val="00D00595"/>
    <w:rsid w:val="00D0432D"/>
    <w:rsid w:val="00D0471F"/>
    <w:rsid w:val="00D05ED3"/>
    <w:rsid w:val="00D07135"/>
    <w:rsid w:val="00D10109"/>
    <w:rsid w:val="00D11F02"/>
    <w:rsid w:val="00D12061"/>
    <w:rsid w:val="00D135E9"/>
    <w:rsid w:val="00D13E40"/>
    <w:rsid w:val="00D14DB2"/>
    <w:rsid w:val="00D17BB7"/>
    <w:rsid w:val="00D20B9A"/>
    <w:rsid w:val="00D21816"/>
    <w:rsid w:val="00D2393A"/>
    <w:rsid w:val="00D2670F"/>
    <w:rsid w:val="00D272BD"/>
    <w:rsid w:val="00D32477"/>
    <w:rsid w:val="00D333ED"/>
    <w:rsid w:val="00D33B49"/>
    <w:rsid w:val="00D34C7B"/>
    <w:rsid w:val="00D34F1B"/>
    <w:rsid w:val="00D35D88"/>
    <w:rsid w:val="00D36EC4"/>
    <w:rsid w:val="00D374C3"/>
    <w:rsid w:val="00D4022A"/>
    <w:rsid w:val="00D406E5"/>
    <w:rsid w:val="00D41144"/>
    <w:rsid w:val="00D41795"/>
    <w:rsid w:val="00D41E71"/>
    <w:rsid w:val="00D44292"/>
    <w:rsid w:val="00D44D0C"/>
    <w:rsid w:val="00D465F2"/>
    <w:rsid w:val="00D46B71"/>
    <w:rsid w:val="00D5028D"/>
    <w:rsid w:val="00D50AF5"/>
    <w:rsid w:val="00D5112F"/>
    <w:rsid w:val="00D524C1"/>
    <w:rsid w:val="00D52528"/>
    <w:rsid w:val="00D535D3"/>
    <w:rsid w:val="00D5411D"/>
    <w:rsid w:val="00D5585E"/>
    <w:rsid w:val="00D55983"/>
    <w:rsid w:val="00D6025B"/>
    <w:rsid w:val="00D606D0"/>
    <w:rsid w:val="00D60D17"/>
    <w:rsid w:val="00D61917"/>
    <w:rsid w:val="00D619FF"/>
    <w:rsid w:val="00D63474"/>
    <w:rsid w:val="00D6352C"/>
    <w:rsid w:val="00D6468F"/>
    <w:rsid w:val="00D64CCC"/>
    <w:rsid w:val="00D665CC"/>
    <w:rsid w:val="00D67133"/>
    <w:rsid w:val="00D679C1"/>
    <w:rsid w:val="00D7064A"/>
    <w:rsid w:val="00D70C0D"/>
    <w:rsid w:val="00D71375"/>
    <w:rsid w:val="00D73849"/>
    <w:rsid w:val="00D7637F"/>
    <w:rsid w:val="00D77A37"/>
    <w:rsid w:val="00D8040C"/>
    <w:rsid w:val="00D80CBD"/>
    <w:rsid w:val="00D8206C"/>
    <w:rsid w:val="00D824E3"/>
    <w:rsid w:val="00D82918"/>
    <w:rsid w:val="00D82981"/>
    <w:rsid w:val="00D83057"/>
    <w:rsid w:val="00D84B92"/>
    <w:rsid w:val="00D84F1B"/>
    <w:rsid w:val="00D85008"/>
    <w:rsid w:val="00D85599"/>
    <w:rsid w:val="00D85FB7"/>
    <w:rsid w:val="00D867CE"/>
    <w:rsid w:val="00D868C8"/>
    <w:rsid w:val="00D87287"/>
    <w:rsid w:val="00D903E7"/>
    <w:rsid w:val="00D906DA"/>
    <w:rsid w:val="00D90C4E"/>
    <w:rsid w:val="00D90CB5"/>
    <w:rsid w:val="00D9132D"/>
    <w:rsid w:val="00D9230F"/>
    <w:rsid w:val="00D92B2D"/>
    <w:rsid w:val="00D92CC2"/>
    <w:rsid w:val="00D92DCA"/>
    <w:rsid w:val="00D930F0"/>
    <w:rsid w:val="00D936B6"/>
    <w:rsid w:val="00D938E0"/>
    <w:rsid w:val="00D95048"/>
    <w:rsid w:val="00D95076"/>
    <w:rsid w:val="00D962EE"/>
    <w:rsid w:val="00D96625"/>
    <w:rsid w:val="00D97647"/>
    <w:rsid w:val="00D97CBE"/>
    <w:rsid w:val="00D97E21"/>
    <w:rsid w:val="00DA1D5F"/>
    <w:rsid w:val="00DA1FFD"/>
    <w:rsid w:val="00DA253D"/>
    <w:rsid w:val="00DA2AFE"/>
    <w:rsid w:val="00DA336C"/>
    <w:rsid w:val="00DA3466"/>
    <w:rsid w:val="00DA3967"/>
    <w:rsid w:val="00DA3B72"/>
    <w:rsid w:val="00DA633D"/>
    <w:rsid w:val="00DB02D3"/>
    <w:rsid w:val="00DB0AE1"/>
    <w:rsid w:val="00DB0B49"/>
    <w:rsid w:val="00DB2D17"/>
    <w:rsid w:val="00DB3C86"/>
    <w:rsid w:val="00DB4D34"/>
    <w:rsid w:val="00DB6A43"/>
    <w:rsid w:val="00DC0629"/>
    <w:rsid w:val="00DC1DC5"/>
    <w:rsid w:val="00DC1F92"/>
    <w:rsid w:val="00DC2803"/>
    <w:rsid w:val="00DC2BA6"/>
    <w:rsid w:val="00DC3624"/>
    <w:rsid w:val="00DC3F01"/>
    <w:rsid w:val="00DC423B"/>
    <w:rsid w:val="00DC4B52"/>
    <w:rsid w:val="00DC50C4"/>
    <w:rsid w:val="00DC6FEF"/>
    <w:rsid w:val="00DC7B58"/>
    <w:rsid w:val="00DC7CB6"/>
    <w:rsid w:val="00DD02D2"/>
    <w:rsid w:val="00DD0370"/>
    <w:rsid w:val="00DD04BD"/>
    <w:rsid w:val="00DD1DB0"/>
    <w:rsid w:val="00DD1DD0"/>
    <w:rsid w:val="00DD30E4"/>
    <w:rsid w:val="00DD40EC"/>
    <w:rsid w:val="00DD4C27"/>
    <w:rsid w:val="00DD5615"/>
    <w:rsid w:val="00DD5ADB"/>
    <w:rsid w:val="00DD5B2F"/>
    <w:rsid w:val="00DD63DB"/>
    <w:rsid w:val="00DD75EA"/>
    <w:rsid w:val="00DD7BBF"/>
    <w:rsid w:val="00DD7C24"/>
    <w:rsid w:val="00DE00DD"/>
    <w:rsid w:val="00DE0D8C"/>
    <w:rsid w:val="00DE0E47"/>
    <w:rsid w:val="00DE11C6"/>
    <w:rsid w:val="00DE3384"/>
    <w:rsid w:val="00DE46AA"/>
    <w:rsid w:val="00DE550A"/>
    <w:rsid w:val="00DE5BB2"/>
    <w:rsid w:val="00DE5EBF"/>
    <w:rsid w:val="00DE63BF"/>
    <w:rsid w:val="00DE68EB"/>
    <w:rsid w:val="00DF0284"/>
    <w:rsid w:val="00DF057C"/>
    <w:rsid w:val="00DF0B54"/>
    <w:rsid w:val="00DF28A0"/>
    <w:rsid w:val="00DF362A"/>
    <w:rsid w:val="00DF3A9C"/>
    <w:rsid w:val="00DF498A"/>
    <w:rsid w:val="00DF5050"/>
    <w:rsid w:val="00DF65F4"/>
    <w:rsid w:val="00DF7621"/>
    <w:rsid w:val="00DF7DE4"/>
    <w:rsid w:val="00DF7E55"/>
    <w:rsid w:val="00E02484"/>
    <w:rsid w:val="00E036E3"/>
    <w:rsid w:val="00E0472E"/>
    <w:rsid w:val="00E04AD1"/>
    <w:rsid w:val="00E04AFE"/>
    <w:rsid w:val="00E051BA"/>
    <w:rsid w:val="00E05562"/>
    <w:rsid w:val="00E056C6"/>
    <w:rsid w:val="00E065BD"/>
    <w:rsid w:val="00E06840"/>
    <w:rsid w:val="00E07636"/>
    <w:rsid w:val="00E102F8"/>
    <w:rsid w:val="00E10B95"/>
    <w:rsid w:val="00E10C16"/>
    <w:rsid w:val="00E10D38"/>
    <w:rsid w:val="00E13119"/>
    <w:rsid w:val="00E170C2"/>
    <w:rsid w:val="00E21852"/>
    <w:rsid w:val="00E21B49"/>
    <w:rsid w:val="00E2293E"/>
    <w:rsid w:val="00E22C39"/>
    <w:rsid w:val="00E2386A"/>
    <w:rsid w:val="00E24061"/>
    <w:rsid w:val="00E24AEE"/>
    <w:rsid w:val="00E24E9C"/>
    <w:rsid w:val="00E24EED"/>
    <w:rsid w:val="00E24EEE"/>
    <w:rsid w:val="00E255E1"/>
    <w:rsid w:val="00E26627"/>
    <w:rsid w:val="00E2665F"/>
    <w:rsid w:val="00E26C36"/>
    <w:rsid w:val="00E30A07"/>
    <w:rsid w:val="00E314E2"/>
    <w:rsid w:val="00E3238F"/>
    <w:rsid w:val="00E332DA"/>
    <w:rsid w:val="00E34042"/>
    <w:rsid w:val="00E34BFC"/>
    <w:rsid w:val="00E3559A"/>
    <w:rsid w:val="00E357CA"/>
    <w:rsid w:val="00E35961"/>
    <w:rsid w:val="00E3747A"/>
    <w:rsid w:val="00E37CCE"/>
    <w:rsid w:val="00E37DF7"/>
    <w:rsid w:val="00E41C9E"/>
    <w:rsid w:val="00E444FA"/>
    <w:rsid w:val="00E448C0"/>
    <w:rsid w:val="00E45BC2"/>
    <w:rsid w:val="00E4667D"/>
    <w:rsid w:val="00E500BF"/>
    <w:rsid w:val="00E5071C"/>
    <w:rsid w:val="00E50B42"/>
    <w:rsid w:val="00E50C5C"/>
    <w:rsid w:val="00E510DD"/>
    <w:rsid w:val="00E5146B"/>
    <w:rsid w:val="00E51A5D"/>
    <w:rsid w:val="00E533EE"/>
    <w:rsid w:val="00E5642D"/>
    <w:rsid w:val="00E56FD8"/>
    <w:rsid w:val="00E575F5"/>
    <w:rsid w:val="00E60058"/>
    <w:rsid w:val="00E60A86"/>
    <w:rsid w:val="00E619C0"/>
    <w:rsid w:val="00E64B91"/>
    <w:rsid w:val="00E656C6"/>
    <w:rsid w:val="00E65799"/>
    <w:rsid w:val="00E65CFC"/>
    <w:rsid w:val="00E712A1"/>
    <w:rsid w:val="00E7173B"/>
    <w:rsid w:val="00E727A0"/>
    <w:rsid w:val="00E75F73"/>
    <w:rsid w:val="00E76050"/>
    <w:rsid w:val="00E766F4"/>
    <w:rsid w:val="00E7681D"/>
    <w:rsid w:val="00E76E56"/>
    <w:rsid w:val="00E779BE"/>
    <w:rsid w:val="00E80244"/>
    <w:rsid w:val="00E80532"/>
    <w:rsid w:val="00E80CB2"/>
    <w:rsid w:val="00E82682"/>
    <w:rsid w:val="00E8279A"/>
    <w:rsid w:val="00E83179"/>
    <w:rsid w:val="00E849B5"/>
    <w:rsid w:val="00E84C60"/>
    <w:rsid w:val="00E86AC1"/>
    <w:rsid w:val="00E87D6D"/>
    <w:rsid w:val="00E902C5"/>
    <w:rsid w:val="00E90315"/>
    <w:rsid w:val="00E93567"/>
    <w:rsid w:val="00E93ACF"/>
    <w:rsid w:val="00E94693"/>
    <w:rsid w:val="00E949A0"/>
    <w:rsid w:val="00E972E1"/>
    <w:rsid w:val="00E976B8"/>
    <w:rsid w:val="00E976BA"/>
    <w:rsid w:val="00EA03EF"/>
    <w:rsid w:val="00EA2878"/>
    <w:rsid w:val="00EA2BAC"/>
    <w:rsid w:val="00EA2BE9"/>
    <w:rsid w:val="00EA2CD8"/>
    <w:rsid w:val="00EA348C"/>
    <w:rsid w:val="00EA49DE"/>
    <w:rsid w:val="00EA50A5"/>
    <w:rsid w:val="00EA63BE"/>
    <w:rsid w:val="00EA6807"/>
    <w:rsid w:val="00EA7DF3"/>
    <w:rsid w:val="00EB02B5"/>
    <w:rsid w:val="00EB15E1"/>
    <w:rsid w:val="00EB3025"/>
    <w:rsid w:val="00EB3F29"/>
    <w:rsid w:val="00EB40AD"/>
    <w:rsid w:val="00EB4117"/>
    <w:rsid w:val="00EB4320"/>
    <w:rsid w:val="00EB44BF"/>
    <w:rsid w:val="00EB58F8"/>
    <w:rsid w:val="00EB67C4"/>
    <w:rsid w:val="00EB6CFB"/>
    <w:rsid w:val="00EB7104"/>
    <w:rsid w:val="00EB781B"/>
    <w:rsid w:val="00EB7AE2"/>
    <w:rsid w:val="00EB7E38"/>
    <w:rsid w:val="00EB7E58"/>
    <w:rsid w:val="00EC09C9"/>
    <w:rsid w:val="00EC0C5B"/>
    <w:rsid w:val="00EC0E89"/>
    <w:rsid w:val="00EC1841"/>
    <w:rsid w:val="00EC2BAB"/>
    <w:rsid w:val="00EC2F29"/>
    <w:rsid w:val="00EC3E75"/>
    <w:rsid w:val="00EC415F"/>
    <w:rsid w:val="00EC496F"/>
    <w:rsid w:val="00EC5509"/>
    <w:rsid w:val="00EC5EF9"/>
    <w:rsid w:val="00ED1063"/>
    <w:rsid w:val="00ED407A"/>
    <w:rsid w:val="00ED42CB"/>
    <w:rsid w:val="00ED5B4E"/>
    <w:rsid w:val="00ED6CE3"/>
    <w:rsid w:val="00ED7494"/>
    <w:rsid w:val="00ED7A26"/>
    <w:rsid w:val="00EE0D4C"/>
    <w:rsid w:val="00EE130C"/>
    <w:rsid w:val="00EE1552"/>
    <w:rsid w:val="00EE2CAB"/>
    <w:rsid w:val="00EE5195"/>
    <w:rsid w:val="00EE63A4"/>
    <w:rsid w:val="00EE679E"/>
    <w:rsid w:val="00EE6D2B"/>
    <w:rsid w:val="00EF0BE7"/>
    <w:rsid w:val="00EF17F7"/>
    <w:rsid w:val="00EF1E4A"/>
    <w:rsid w:val="00EF26FC"/>
    <w:rsid w:val="00EF2E45"/>
    <w:rsid w:val="00EF30D5"/>
    <w:rsid w:val="00EF53C9"/>
    <w:rsid w:val="00EF5F2A"/>
    <w:rsid w:val="00EF645D"/>
    <w:rsid w:val="00EF698C"/>
    <w:rsid w:val="00EF6EBC"/>
    <w:rsid w:val="00EF7308"/>
    <w:rsid w:val="00EF7ECE"/>
    <w:rsid w:val="00F016EC"/>
    <w:rsid w:val="00F04187"/>
    <w:rsid w:val="00F04978"/>
    <w:rsid w:val="00F04F88"/>
    <w:rsid w:val="00F05D17"/>
    <w:rsid w:val="00F06628"/>
    <w:rsid w:val="00F10FD9"/>
    <w:rsid w:val="00F11500"/>
    <w:rsid w:val="00F11652"/>
    <w:rsid w:val="00F11B2A"/>
    <w:rsid w:val="00F11D21"/>
    <w:rsid w:val="00F12B7E"/>
    <w:rsid w:val="00F13CD8"/>
    <w:rsid w:val="00F161FC"/>
    <w:rsid w:val="00F163A2"/>
    <w:rsid w:val="00F1665D"/>
    <w:rsid w:val="00F178C7"/>
    <w:rsid w:val="00F21DDC"/>
    <w:rsid w:val="00F228C3"/>
    <w:rsid w:val="00F24CBB"/>
    <w:rsid w:val="00F2555E"/>
    <w:rsid w:val="00F2684D"/>
    <w:rsid w:val="00F32DE5"/>
    <w:rsid w:val="00F333CD"/>
    <w:rsid w:val="00F33B64"/>
    <w:rsid w:val="00F33FB2"/>
    <w:rsid w:val="00F34846"/>
    <w:rsid w:val="00F358E8"/>
    <w:rsid w:val="00F35F48"/>
    <w:rsid w:val="00F37987"/>
    <w:rsid w:val="00F406A0"/>
    <w:rsid w:val="00F422C7"/>
    <w:rsid w:val="00F42381"/>
    <w:rsid w:val="00F43FC2"/>
    <w:rsid w:val="00F4474F"/>
    <w:rsid w:val="00F44D81"/>
    <w:rsid w:val="00F5017E"/>
    <w:rsid w:val="00F509DD"/>
    <w:rsid w:val="00F51A5E"/>
    <w:rsid w:val="00F5318A"/>
    <w:rsid w:val="00F53B7F"/>
    <w:rsid w:val="00F54645"/>
    <w:rsid w:val="00F54960"/>
    <w:rsid w:val="00F54C39"/>
    <w:rsid w:val="00F55D0A"/>
    <w:rsid w:val="00F57A43"/>
    <w:rsid w:val="00F606A7"/>
    <w:rsid w:val="00F60C7C"/>
    <w:rsid w:val="00F6219E"/>
    <w:rsid w:val="00F6675D"/>
    <w:rsid w:val="00F70040"/>
    <w:rsid w:val="00F70C45"/>
    <w:rsid w:val="00F713F4"/>
    <w:rsid w:val="00F71530"/>
    <w:rsid w:val="00F71BC8"/>
    <w:rsid w:val="00F7388E"/>
    <w:rsid w:val="00F73921"/>
    <w:rsid w:val="00F7627C"/>
    <w:rsid w:val="00F765B2"/>
    <w:rsid w:val="00F76B66"/>
    <w:rsid w:val="00F77B99"/>
    <w:rsid w:val="00F810FE"/>
    <w:rsid w:val="00F81260"/>
    <w:rsid w:val="00F81B1A"/>
    <w:rsid w:val="00F82A55"/>
    <w:rsid w:val="00F83793"/>
    <w:rsid w:val="00F838D1"/>
    <w:rsid w:val="00F84448"/>
    <w:rsid w:val="00F84DCE"/>
    <w:rsid w:val="00F852BE"/>
    <w:rsid w:val="00F852FA"/>
    <w:rsid w:val="00F85305"/>
    <w:rsid w:val="00F87C97"/>
    <w:rsid w:val="00F90FF0"/>
    <w:rsid w:val="00F9261B"/>
    <w:rsid w:val="00F9284A"/>
    <w:rsid w:val="00F92E6B"/>
    <w:rsid w:val="00F937B1"/>
    <w:rsid w:val="00F93FBC"/>
    <w:rsid w:val="00F94FD6"/>
    <w:rsid w:val="00F95242"/>
    <w:rsid w:val="00F95327"/>
    <w:rsid w:val="00F96C4D"/>
    <w:rsid w:val="00F973AD"/>
    <w:rsid w:val="00F97711"/>
    <w:rsid w:val="00FA0E3C"/>
    <w:rsid w:val="00FA0F75"/>
    <w:rsid w:val="00FA12E1"/>
    <w:rsid w:val="00FA137D"/>
    <w:rsid w:val="00FA15B7"/>
    <w:rsid w:val="00FA1C4F"/>
    <w:rsid w:val="00FA328C"/>
    <w:rsid w:val="00FA366A"/>
    <w:rsid w:val="00FA4ED6"/>
    <w:rsid w:val="00FA5D6F"/>
    <w:rsid w:val="00FA5FCE"/>
    <w:rsid w:val="00FA673F"/>
    <w:rsid w:val="00FA6BFD"/>
    <w:rsid w:val="00FA782A"/>
    <w:rsid w:val="00FB07E3"/>
    <w:rsid w:val="00FB0BC3"/>
    <w:rsid w:val="00FB2883"/>
    <w:rsid w:val="00FB2B8F"/>
    <w:rsid w:val="00FB2B9D"/>
    <w:rsid w:val="00FB334D"/>
    <w:rsid w:val="00FB4137"/>
    <w:rsid w:val="00FB4495"/>
    <w:rsid w:val="00FB54B0"/>
    <w:rsid w:val="00FB5695"/>
    <w:rsid w:val="00FB703F"/>
    <w:rsid w:val="00FB7493"/>
    <w:rsid w:val="00FC1371"/>
    <w:rsid w:val="00FC1398"/>
    <w:rsid w:val="00FC3300"/>
    <w:rsid w:val="00FC3B27"/>
    <w:rsid w:val="00FC3E5D"/>
    <w:rsid w:val="00FC5CA1"/>
    <w:rsid w:val="00FC61D8"/>
    <w:rsid w:val="00FC6699"/>
    <w:rsid w:val="00FC70E1"/>
    <w:rsid w:val="00FC75F0"/>
    <w:rsid w:val="00FC7D0A"/>
    <w:rsid w:val="00FD0C3F"/>
    <w:rsid w:val="00FD1220"/>
    <w:rsid w:val="00FD1FA9"/>
    <w:rsid w:val="00FD36ED"/>
    <w:rsid w:val="00FD3B46"/>
    <w:rsid w:val="00FE047D"/>
    <w:rsid w:val="00FE0908"/>
    <w:rsid w:val="00FE092B"/>
    <w:rsid w:val="00FE0B6F"/>
    <w:rsid w:val="00FE1B6E"/>
    <w:rsid w:val="00FE24FC"/>
    <w:rsid w:val="00FE39CF"/>
    <w:rsid w:val="00FE42C1"/>
    <w:rsid w:val="00FE4CF8"/>
    <w:rsid w:val="00FE5214"/>
    <w:rsid w:val="00FE6F1E"/>
    <w:rsid w:val="00FE73F5"/>
    <w:rsid w:val="00FF0911"/>
    <w:rsid w:val="00FF09FA"/>
    <w:rsid w:val="00FF1B83"/>
    <w:rsid w:val="00FF2B28"/>
    <w:rsid w:val="00FF55E5"/>
    <w:rsid w:val="00FF5B1B"/>
    <w:rsid w:val="00FF608C"/>
    <w:rsid w:val="00FF623D"/>
    <w:rsid w:val="00FF6D23"/>
    <w:rsid w:val="01A95DE6"/>
    <w:rsid w:val="03F983B9"/>
    <w:rsid w:val="04010DFD"/>
    <w:rsid w:val="046C5269"/>
    <w:rsid w:val="07239C07"/>
    <w:rsid w:val="07500FC2"/>
    <w:rsid w:val="0759A5DF"/>
    <w:rsid w:val="07C0879E"/>
    <w:rsid w:val="08D6D829"/>
    <w:rsid w:val="09014D40"/>
    <w:rsid w:val="097326AD"/>
    <w:rsid w:val="0A55BF67"/>
    <w:rsid w:val="0ABC39F4"/>
    <w:rsid w:val="0AD65681"/>
    <w:rsid w:val="0C4A2C8C"/>
    <w:rsid w:val="0D04EC48"/>
    <w:rsid w:val="0D24E1F1"/>
    <w:rsid w:val="0D3F46DC"/>
    <w:rsid w:val="0D9EC169"/>
    <w:rsid w:val="0DACE6E4"/>
    <w:rsid w:val="0DD37952"/>
    <w:rsid w:val="0E0E3D01"/>
    <w:rsid w:val="0ECDC0B5"/>
    <w:rsid w:val="0FB90D21"/>
    <w:rsid w:val="10A84569"/>
    <w:rsid w:val="10D68703"/>
    <w:rsid w:val="118EBEC8"/>
    <w:rsid w:val="11B11AED"/>
    <w:rsid w:val="11E22E1A"/>
    <w:rsid w:val="1244AE91"/>
    <w:rsid w:val="12541C7F"/>
    <w:rsid w:val="12577253"/>
    <w:rsid w:val="129918B6"/>
    <w:rsid w:val="139BAA0A"/>
    <w:rsid w:val="14BE15C8"/>
    <w:rsid w:val="14CFD1D7"/>
    <w:rsid w:val="15995C02"/>
    <w:rsid w:val="15B0259A"/>
    <w:rsid w:val="1629A030"/>
    <w:rsid w:val="17F7D83A"/>
    <w:rsid w:val="1848C47E"/>
    <w:rsid w:val="187C414D"/>
    <w:rsid w:val="1A319821"/>
    <w:rsid w:val="1AB1435E"/>
    <w:rsid w:val="1ACB54D6"/>
    <w:rsid w:val="1C72E535"/>
    <w:rsid w:val="1CCBFD98"/>
    <w:rsid w:val="1DCD2519"/>
    <w:rsid w:val="1F1C6D75"/>
    <w:rsid w:val="20060983"/>
    <w:rsid w:val="2201BBD2"/>
    <w:rsid w:val="22085F16"/>
    <w:rsid w:val="2216E2FA"/>
    <w:rsid w:val="237E08AB"/>
    <w:rsid w:val="243F050A"/>
    <w:rsid w:val="257E8E2F"/>
    <w:rsid w:val="26465FF5"/>
    <w:rsid w:val="2672C31B"/>
    <w:rsid w:val="26AD1C91"/>
    <w:rsid w:val="26C753F8"/>
    <w:rsid w:val="274E1C67"/>
    <w:rsid w:val="27A85608"/>
    <w:rsid w:val="27B9B49C"/>
    <w:rsid w:val="2848ECF2"/>
    <w:rsid w:val="28B60C56"/>
    <w:rsid w:val="28B82F05"/>
    <w:rsid w:val="28C31039"/>
    <w:rsid w:val="2A24785A"/>
    <w:rsid w:val="2BBE8338"/>
    <w:rsid w:val="2BCFA073"/>
    <w:rsid w:val="2C9A8313"/>
    <w:rsid w:val="2C9D53AC"/>
    <w:rsid w:val="2CA4FC20"/>
    <w:rsid w:val="2DA4C093"/>
    <w:rsid w:val="2DD0DB78"/>
    <w:rsid w:val="2E2C9CE4"/>
    <w:rsid w:val="2F0F6484"/>
    <w:rsid w:val="30D337E4"/>
    <w:rsid w:val="30E6AE3A"/>
    <w:rsid w:val="30FD7E8A"/>
    <w:rsid w:val="31307390"/>
    <w:rsid w:val="327474EB"/>
    <w:rsid w:val="34F49CFF"/>
    <w:rsid w:val="35CC78EE"/>
    <w:rsid w:val="36277DEE"/>
    <w:rsid w:val="362AFD4E"/>
    <w:rsid w:val="36BBD398"/>
    <w:rsid w:val="381D3DC2"/>
    <w:rsid w:val="383C9AC5"/>
    <w:rsid w:val="383F69E2"/>
    <w:rsid w:val="39410F3B"/>
    <w:rsid w:val="3AD4EA95"/>
    <w:rsid w:val="3C3C03D3"/>
    <w:rsid w:val="3C41BEDC"/>
    <w:rsid w:val="3CA1CD31"/>
    <w:rsid w:val="3CA6B95D"/>
    <w:rsid w:val="3D46D881"/>
    <w:rsid w:val="3E59D852"/>
    <w:rsid w:val="3F14354A"/>
    <w:rsid w:val="3F89F2E0"/>
    <w:rsid w:val="3FA9FE9A"/>
    <w:rsid w:val="3FEB8F33"/>
    <w:rsid w:val="404BF359"/>
    <w:rsid w:val="4054519D"/>
    <w:rsid w:val="40C3C249"/>
    <w:rsid w:val="416770F8"/>
    <w:rsid w:val="41875F94"/>
    <w:rsid w:val="42BA96F3"/>
    <w:rsid w:val="4353528B"/>
    <w:rsid w:val="43744EA6"/>
    <w:rsid w:val="43AD9BE0"/>
    <w:rsid w:val="43F8D25D"/>
    <w:rsid w:val="44043266"/>
    <w:rsid w:val="4469FD80"/>
    <w:rsid w:val="44DAA066"/>
    <w:rsid w:val="45BDBE92"/>
    <w:rsid w:val="46041142"/>
    <w:rsid w:val="467D6368"/>
    <w:rsid w:val="47925BA9"/>
    <w:rsid w:val="4834F812"/>
    <w:rsid w:val="4933FB5E"/>
    <w:rsid w:val="493957AD"/>
    <w:rsid w:val="4979491C"/>
    <w:rsid w:val="4B77355E"/>
    <w:rsid w:val="4C57EE9F"/>
    <w:rsid w:val="4CF4B1DD"/>
    <w:rsid w:val="4DFBDB3C"/>
    <w:rsid w:val="4E242AC5"/>
    <w:rsid w:val="4E600716"/>
    <w:rsid w:val="4EFE4469"/>
    <w:rsid w:val="4F893A08"/>
    <w:rsid w:val="503131D3"/>
    <w:rsid w:val="51052B31"/>
    <w:rsid w:val="512DD859"/>
    <w:rsid w:val="517B914E"/>
    <w:rsid w:val="51D640F8"/>
    <w:rsid w:val="52F885C2"/>
    <w:rsid w:val="52FE9EE8"/>
    <w:rsid w:val="53424F00"/>
    <w:rsid w:val="535B49DF"/>
    <w:rsid w:val="53AF08C3"/>
    <w:rsid w:val="53AF8A68"/>
    <w:rsid w:val="53E8D5A1"/>
    <w:rsid w:val="54DE1F61"/>
    <w:rsid w:val="556ED9DE"/>
    <w:rsid w:val="55EFDE8A"/>
    <w:rsid w:val="570B2293"/>
    <w:rsid w:val="575C3BD8"/>
    <w:rsid w:val="5781517E"/>
    <w:rsid w:val="57F94BCA"/>
    <w:rsid w:val="5868C527"/>
    <w:rsid w:val="58AA6E26"/>
    <w:rsid w:val="58C388C3"/>
    <w:rsid w:val="58F126BE"/>
    <w:rsid w:val="593DBF0D"/>
    <w:rsid w:val="59B0483E"/>
    <w:rsid w:val="59CBA0AA"/>
    <w:rsid w:val="5AE0D113"/>
    <w:rsid w:val="5B164168"/>
    <w:rsid w:val="5BFE644C"/>
    <w:rsid w:val="5CB9DC75"/>
    <w:rsid w:val="5CC133BC"/>
    <w:rsid w:val="5D14D47D"/>
    <w:rsid w:val="5D63B5C0"/>
    <w:rsid w:val="5DB36F25"/>
    <w:rsid w:val="5DBAD09B"/>
    <w:rsid w:val="5DDC60BF"/>
    <w:rsid w:val="5DF7BBD1"/>
    <w:rsid w:val="5E662680"/>
    <w:rsid w:val="5F561F5C"/>
    <w:rsid w:val="5F7038CB"/>
    <w:rsid w:val="610134AB"/>
    <w:rsid w:val="610AD535"/>
    <w:rsid w:val="613ACC92"/>
    <w:rsid w:val="614FA6C5"/>
    <w:rsid w:val="62377CBE"/>
    <w:rsid w:val="628E41BE"/>
    <w:rsid w:val="62C8F171"/>
    <w:rsid w:val="63513B97"/>
    <w:rsid w:val="640469A9"/>
    <w:rsid w:val="6468D79F"/>
    <w:rsid w:val="646A0A33"/>
    <w:rsid w:val="66F92CC0"/>
    <w:rsid w:val="6750780A"/>
    <w:rsid w:val="678D664E"/>
    <w:rsid w:val="67921854"/>
    <w:rsid w:val="6825AA9C"/>
    <w:rsid w:val="68AFEDAC"/>
    <w:rsid w:val="692936AF"/>
    <w:rsid w:val="6A04768C"/>
    <w:rsid w:val="6B863D54"/>
    <w:rsid w:val="6B876D7D"/>
    <w:rsid w:val="6BFBB17D"/>
    <w:rsid w:val="6CC542E5"/>
    <w:rsid w:val="6D28E6F7"/>
    <w:rsid w:val="6D32EBCC"/>
    <w:rsid w:val="6D4AB2F5"/>
    <w:rsid w:val="6D99ABBD"/>
    <w:rsid w:val="6E29F231"/>
    <w:rsid w:val="6F12A30A"/>
    <w:rsid w:val="6F64A4F7"/>
    <w:rsid w:val="71731941"/>
    <w:rsid w:val="722B964E"/>
    <w:rsid w:val="725E9EAF"/>
    <w:rsid w:val="727F3BFC"/>
    <w:rsid w:val="737DA426"/>
    <w:rsid w:val="738E3549"/>
    <w:rsid w:val="7415D2B5"/>
    <w:rsid w:val="7422446F"/>
    <w:rsid w:val="7589FBDA"/>
    <w:rsid w:val="78302357"/>
    <w:rsid w:val="78427175"/>
    <w:rsid w:val="785A5EC7"/>
    <w:rsid w:val="78DA281A"/>
    <w:rsid w:val="793B7168"/>
    <w:rsid w:val="79515F75"/>
    <w:rsid w:val="795389E9"/>
    <w:rsid w:val="79A0D6E6"/>
    <w:rsid w:val="7B3918D1"/>
    <w:rsid w:val="7B66A178"/>
    <w:rsid w:val="7B91FF89"/>
    <w:rsid w:val="7C005D18"/>
    <w:rsid w:val="7C059FBE"/>
    <w:rsid w:val="7C3A0CF7"/>
    <w:rsid w:val="7C7DD4F6"/>
    <w:rsid w:val="7D25E264"/>
    <w:rsid w:val="7D681F67"/>
    <w:rsid w:val="7E08DC79"/>
    <w:rsid w:val="7E70B993"/>
    <w:rsid w:val="7EC9A04B"/>
    <w:rsid w:val="7EF39005"/>
    <w:rsid w:val="7F8998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C6397"/>
  <w15:chartTrackingRefBased/>
  <w15:docId w15:val="{1D09BED3-91D4-4DCE-9A89-C52925AE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81F"/>
  </w:style>
  <w:style w:type="paragraph" w:styleId="Heading3">
    <w:name w:val="heading 3"/>
    <w:aliases w:val="HSAG Heading 3"/>
    <w:basedOn w:val="Normal"/>
    <w:next w:val="Normal"/>
    <w:link w:val="Heading3Char"/>
    <w:uiPriority w:val="9"/>
    <w:unhideWhenUsed/>
    <w:qFormat/>
    <w:rsid w:val="00B27BCE"/>
    <w:pPr>
      <w:keepNext/>
      <w:keepLines/>
      <w:spacing w:before="240" w:after="120" w:line="240" w:lineRule="auto"/>
      <w:outlineLvl w:val="2"/>
    </w:pPr>
    <w:rPr>
      <w:rFonts w:ascii="Calibri" w:eastAsiaTheme="majorEastAsia" w:hAnsi="Calibr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13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398"/>
    <w:rPr>
      <w:rFonts w:ascii="Segoe UI" w:hAnsi="Segoe UI" w:cs="Segoe UI"/>
      <w:sz w:val="18"/>
      <w:szCs w:val="18"/>
    </w:rPr>
  </w:style>
  <w:style w:type="paragraph" w:styleId="Header">
    <w:name w:val="header"/>
    <w:basedOn w:val="Normal"/>
    <w:link w:val="HeaderChar"/>
    <w:uiPriority w:val="99"/>
    <w:unhideWhenUsed/>
    <w:rsid w:val="00013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896"/>
  </w:style>
  <w:style w:type="paragraph" w:styleId="Footer">
    <w:name w:val="footer"/>
    <w:basedOn w:val="Normal"/>
    <w:link w:val="FooterChar"/>
    <w:uiPriority w:val="99"/>
    <w:unhideWhenUsed/>
    <w:rsid w:val="00013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896"/>
  </w:style>
  <w:style w:type="character" w:styleId="CommentReference">
    <w:name w:val="annotation reference"/>
    <w:basedOn w:val="DefaultParagraphFont"/>
    <w:uiPriority w:val="99"/>
    <w:semiHidden/>
    <w:unhideWhenUsed/>
    <w:rsid w:val="00B75429"/>
    <w:rPr>
      <w:sz w:val="16"/>
      <w:szCs w:val="16"/>
    </w:rPr>
  </w:style>
  <w:style w:type="paragraph" w:styleId="CommentText">
    <w:name w:val="annotation text"/>
    <w:basedOn w:val="Normal"/>
    <w:link w:val="CommentTextChar"/>
    <w:uiPriority w:val="99"/>
    <w:unhideWhenUsed/>
    <w:rsid w:val="00B75429"/>
    <w:pPr>
      <w:spacing w:line="240" w:lineRule="auto"/>
    </w:pPr>
    <w:rPr>
      <w:sz w:val="20"/>
      <w:szCs w:val="20"/>
    </w:rPr>
  </w:style>
  <w:style w:type="character" w:customStyle="1" w:styleId="CommentTextChar">
    <w:name w:val="Comment Text Char"/>
    <w:basedOn w:val="DefaultParagraphFont"/>
    <w:link w:val="CommentText"/>
    <w:uiPriority w:val="99"/>
    <w:rsid w:val="00B75429"/>
    <w:rPr>
      <w:sz w:val="20"/>
      <w:szCs w:val="20"/>
    </w:rPr>
  </w:style>
  <w:style w:type="paragraph" w:styleId="CommentSubject">
    <w:name w:val="annotation subject"/>
    <w:basedOn w:val="CommentText"/>
    <w:next w:val="CommentText"/>
    <w:link w:val="CommentSubjectChar"/>
    <w:uiPriority w:val="99"/>
    <w:semiHidden/>
    <w:unhideWhenUsed/>
    <w:rsid w:val="00B75429"/>
    <w:rPr>
      <w:b/>
      <w:bCs/>
    </w:rPr>
  </w:style>
  <w:style w:type="character" w:customStyle="1" w:styleId="CommentSubjectChar">
    <w:name w:val="Comment Subject Char"/>
    <w:basedOn w:val="CommentTextChar"/>
    <w:link w:val="CommentSubject"/>
    <w:uiPriority w:val="99"/>
    <w:semiHidden/>
    <w:rsid w:val="00B75429"/>
    <w:rPr>
      <w:b/>
      <w:bCs/>
      <w:sz w:val="20"/>
      <w:szCs w:val="20"/>
    </w:rPr>
  </w:style>
  <w:style w:type="paragraph" w:styleId="ListParagraph">
    <w:name w:val="List Paragraph"/>
    <w:aliases w:val="QIN List Paragraph"/>
    <w:basedOn w:val="Normal"/>
    <w:uiPriority w:val="34"/>
    <w:qFormat/>
    <w:rsid w:val="00A02D99"/>
    <w:pPr>
      <w:ind w:left="720"/>
      <w:contextualSpacing/>
    </w:pPr>
  </w:style>
  <w:style w:type="paragraph" w:customStyle="1" w:styleId="paragraph">
    <w:name w:val="paragraph"/>
    <w:basedOn w:val="Normal"/>
    <w:rsid w:val="0000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01501"/>
  </w:style>
  <w:style w:type="character" w:customStyle="1" w:styleId="eop">
    <w:name w:val="eop"/>
    <w:basedOn w:val="DefaultParagraphFont"/>
    <w:rsid w:val="00001501"/>
  </w:style>
  <w:style w:type="character" w:customStyle="1" w:styleId="Heading3Char">
    <w:name w:val="Heading 3 Char"/>
    <w:aliases w:val="HSAG Heading 3 Char"/>
    <w:basedOn w:val="DefaultParagraphFont"/>
    <w:link w:val="Heading3"/>
    <w:uiPriority w:val="9"/>
    <w:rsid w:val="00B27BCE"/>
    <w:rPr>
      <w:rFonts w:ascii="Calibri" w:eastAsiaTheme="majorEastAsia" w:hAnsi="Calibri" w:cstheme="majorBidi"/>
      <w:b/>
      <w:bCs/>
    </w:rPr>
  </w:style>
  <w:style w:type="character" w:styleId="Hyperlink">
    <w:name w:val="Hyperlink"/>
    <w:basedOn w:val="DefaultParagraphFont"/>
    <w:uiPriority w:val="99"/>
    <w:unhideWhenUsed/>
    <w:qFormat/>
    <w:rsid w:val="0010299B"/>
    <w:rPr>
      <w:color w:val="0000FF"/>
      <w:u w:val="single"/>
    </w:rPr>
  </w:style>
  <w:style w:type="character" w:styleId="UnresolvedMention">
    <w:name w:val="Unresolved Mention"/>
    <w:basedOn w:val="DefaultParagraphFont"/>
    <w:uiPriority w:val="99"/>
    <w:unhideWhenUsed/>
    <w:rsid w:val="0010299B"/>
    <w:rPr>
      <w:color w:val="605E5C"/>
      <w:shd w:val="clear" w:color="auto" w:fill="E1DFDD"/>
    </w:rPr>
  </w:style>
  <w:style w:type="character" w:styleId="FollowedHyperlink">
    <w:name w:val="FollowedHyperlink"/>
    <w:basedOn w:val="DefaultParagraphFont"/>
    <w:uiPriority w:val="99"/>
    <w:semiHidden/>
    <w:unhideWhenUsed/>
    <w:rsid w:val="00BB381F"/>
    <w:rPr>
      <w:color w:val="0000FF"/>
      <w:u w:val="single"/>
    </w:rPr>
  </w:style>
  <w:style w:type="paragraph" w:styleId="Revision">
    <w:name w:val="Revision"/>
    <w:hidden/>
    <w:uiPriority w:val="99"/>
    <w:semiHidden/>
    <w:rsid w:val="009419B0"/>
    <w:pPr>
      <w:spacing w:after="0" w:line="240" w:lineRule="auto"/>
    </w:pPr>
  </w:style>
  <w:style w:type="character" w:styleId="Mention">
    <w:name w:val="Mention"/>
    <w:basedOn w:val="DefaultParagraphFont"/>
    <w:uiPriority w:val="99"/>
    <w:unhideWhenUsed/>
    <w:rsid w:val="00AF6A93"/>
    <w:rPr>
      <w:color w:val="2B579A"/>
      <w:shd w:val="clear" w:color="auto" w:fill="E1DFDD"/>
    </w:rPr>
  </w:style>
  <w:style w:type="paragraph" w:styleId="NoSpacing">
    <w:name w:val="No Spacing"/>
    <w:uiPriority w:val="1"/>
    <w:qFormat/>
    <w:rsid w:val="000D4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75963">
      <w:bodyDiv w:val="1"/>
      <w:marLeft w:val="0"/>
      <w:marRight w:val="0"/>
      <w:marTop w:val="0"/>
      <w:marBottom w:val="0"/>
      <w:divBdr>
        <w:top w:val="none" w:sz="0" w:space="0" w:color="auto"/>
        <w:left w:val="none" w:sz="0" w:space="0" w:color="auto"/>
        <w:bottom w:val="none" w:sz="0" w:space="0" w:color="auto"/>
        <w:right w:val="none" w:sz="0" w:space="0" w:color="auto"/>
      </w:divBdr>
      <w:divsChild>
        <w:div w:id="294213629">
          <w:marLeft w:val="0"/>
          <w:marRight w:val="0"/>
          <w:marTop w:val="0"/>
          <w:marBottom w:val="0"/>
          <w:divBdr>
            <w:top w:val="none" w:sz="0" w:space="0" w:color="auto"/>
            <w:left w:val="none" w:sz="0" w:space="0" w:color="auto"/>
            <w:bottom w:val="none" w:sz="0" w:space="0" w:color="auto"/>
            <w:right w:val="none" w:sz="0" w:space="0" w:color="auto"/>
          </w:divBdr>
        </w:div>
        <w:div w:id="304629068">
          <w:marLeft w:val="0"/>
          <w:marRight w:val="0"/>
          <w:marTop w:val="0"/>
          <w:marBottom w:val="0"/>
          <w:divBdr>
            <w:top w:val="none" w:sz="0" w:space="0" w:color="auto"/>
            <w:left w:val="none" w:sz="0" w:space="0" w:color="auto"/>
            <w:bottom w:val="none" w:sz="0" w:space="0" w:color="auto"/>
            <w:right w:val="none" w:sz="0" w:space="0" w:color="auto"/>
          </w:divBdr>
        </w:div>
        <w:div w:id="319893111">
          <w:marLeft w:val="0"/>
          <w:marRight w:val="0"/>
          <w:marTop w:val="0"/>
          <w:marBottom w:val="0"/>
          <w:divBdr>
            <w:top w:val="none" w:sz="0" w:space="0" w:color="auto"/>
            <w:left w:val="none" w:sz="0" w:space="0" w:color="auto"/>
            <w:bottom w:val="none" w:sz="0" w:space="0" w:color="auto"/>
            <w:right w:val="none" w:sz="0" w:space="0" w:color="auto"/>
          </w:divBdr>
        </w:div>
      </w:divsChild>
    </w:div>
    <w:div w:id="784159553">
      <w:bodyDiv w:val="1"/>
      <w:marLeft w:val="0"/>
      <w:marRight w:val="0"/>
      <w:marTop w:val="0"/>
      <w:marBottom w:val="0"/>
      <w:divBdr>
        <w:top w:val="none" w:sz="0" w:space="0" w:color="auto"/>
        <w:left w:val="none" w:sz="0" w:space="0" w:color="auto"/>
        <w:bottom w:val="none" w:sz="0" w:space="0" w:color="auto"/>
        <w:right w:val="none" w:sz="0" w:space="0" w:color="auto"/>
      </w:divBdr>
      <w:divsChild>
        <w:div w:id="1313413777">
          <w:marLeft w:val="0"/>
          <w:marRight w:val="0"/>
          <w:marTop w:val="0"/>
          <w:marBottom w:val="0"/>
          <w:divBdr>
            <w:top w:val="none" w:sz="0" w:space="0" w:color="auto"/>
            <w:left w:val="none" w:sz="0" w:space="0" w:color="auto"/>
            <w:bottom w:val="none" w:sz="0" w:space="0" w:color="auto"/>
            <w:right w:val="none" w:sz="0" w:space="0" w:color="auto"/>
          </w:divBdr>
        </w:div>
        <w:div w:id="1418479182">
          <w:marLeft w:val="0"/>
          <w:marRight w:val="0"/>
          <w:marTop w:val="0"/>
          <w:marBottom w:val="0"/>
          <w:divBdr>
            <w:top w:val="none" w:sz="0" w:space="0" w:color="auto"/>
            <w:left w:val="none" w:sz="0" w:space="0" w:color="auto"/>
            <w:bottom w:val="none" w:sz="0" w:space="0" w:color="auto"/>
            <w:right w:val="none" w:sz="0" w:space="0" w:color="auto"/>
          </w:divBdr>
        </w:div>
        <w:div w:id="1751195586">
          <w:marLeft w:val="0"/>
          <w:marRight w:val="0"/>
          <w:marTop w:val="0"/>
          <w:marBottom w:val="0"/>
          <w:divBdr>
            <w:top w:val="none" w:sz="0" w:space="0" w:color="auto"/>
            <w:left w:val="none" w:sz="0" w:space="0" w:color="auto"/>
            <w:bottom w:val="none" w:sz="0" w:space="0" w:color="auto"/>
            <w:right w:val="none" w:sz="0" w:space="0" w:color="auto"/>
          </w:divBdr>
        </w:div>
      </w:divsChild>
    </w:div>
    <w:div w:id="8628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www.cdc.gov/healthcare-associated-infections/php/toolkit/icar.html?CDC_AAref_Val=https://www.cdc.gov/hai/prevent/infection-control-assessment-tools.html" TargetMode="External"/><Relationship Id="rId34" Type="http://schemas.openxmlformats.org/officeDocument/2006/relationships/hyperlink" Target="https://www.cdc.gov/infection-control/hcp/healthcare-personnel-infrastructure-routine-practices/risk-assessment.html" TargetMode="External"/><Relationship Id="rId42" Type="http://schemas.openxmlformats.org/officeDocument/2006/relationships/hyperlink" Target="https://spice.unc.edu/wp-content/uploads/2017/03/PPE-Competency-SPICE.pdf" TargetMode="External"/><Relationship Id="rId47" Type="http://schemas.openxmlformats.org/officeDocument/2006/relationships/hyperlink" Target="https://apic.org/Resources/Topic-specific-infection-prevention/Environmental-services/" TargetMode="External"/><Relationship Id="rId50" Type="http://schemas.openxmlformats.org/officeDocument/2006/relationships/hyperlink" Target="https://hqin.org/wp-content/uploads/2022/12/How-Infections-Spread-Three-Card.pdf" TargetMode="External"/><Relationship Id="rId55" Type="http://schemas.openxmlformats.org/officeDocument/2006/relationships/hyperlink" Target="https://hqin.org/wp-content/uploads/2023/09/Cleaning-Checklist.pdf" TargetMode="External"/><Relationship Id="rId63" Type="http://schemas.openxmlformats.org/officeDocument/2006/relationships/hyperlink" Target="https://www.cdc.gov/healthcare-associated-infections/hcp/cleaning-global/supplies-and-equipment.htm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qin.org/resource/five-whys-worksheet/" TargetMode="External"/><Relationship Id="rId29" Type="http://schemas.openxmlformats.org/officeDocument/2006/relationships/hyperlink" Target="https://www.cdc.gov/infection-control/php/evaluating-environmental-cleaning/?CDC_AAref_Val=https://www.cdc.gov/HAI/toolkits/Evaluating-Environmental-Cleaning.html" TargetMode="External"/><Relationship Id="rId11" Type="http://schemas.openxmlformats.org/officeDocument/2006/relationships/hyperlink" Target="https://hqin.org/resource/action-plan-templates/" TargetMode="External"/><Relationship Id="rId24" Type="http://schemas.openxmlformats.org/officeDocument/2006/relationships/header" Target="header2.xml"/><Relationship Id="rId32" Type="http://schemas.openxmlformats.org/officeDocument/2006/relationships/hyperlink" Target="https://www.cdc.gov/project-firstline/hcp/training/?CDC_AAref_Val=https://www.cdc.gov/infectioncontrol/projectfirstline/healthcare/training.html" TargetMode="External"/><Relationship Id="rId37" Type="http://schemas.openxmlformats.org/officeDocument/2006/relationships/hyperlink" Target="https://hqiacademy.talentlms.com" TargetMode="External"/><Relationship Id="rId40" Type="http://schemas.openxmlformats.org/officeDocument/2006/relationships/hyperlink" Target="https://hqin.org/resource/simple-strategies-environmental-cleaning-and-infection-prevention/" TargetMode="External"/><Relationship Id="rId45" Type="http://schemas.openxmlformats.org/officeDocument/2006/relationships/hyperlink" Target="https://www.cdc.gov/healthcare-associated-infections/hcp/cleaning-global/appendix-b1.html" TargetMode="External"/><Relationship Id="rId53" Type="http://schemas.openxmlformats.org/officeDocument/2006/relationships/hyperlink" Target="https://hqin.org/wp-content/uploads/2022/12/Point-of-Care-Testing-Three-Card.pdf" TargetMode="External"/><Relationship Id="rId58" Type="http://schemas.openxmlformats.org/officeDocument/2006/relationships/hyperlink" Target="https://www.dss.virginia.gov/files/division/licensing/train-the-trainer/auditing_and_monitoring/additional_resources/unc/UNC_SPICE_Unit_Cleaning_Checklist.pdf"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cdc.gov/healthcare-associated-infections/hcp/cleaning-global/supplies-and-equipment.html" TargetMode="External"/><Relationship Id="rId19" Type="http://schemas.openxmlformats.org/officeDocument/2006/relationships/hyperlink" Target="https://www.cdc.gov/healthcare-associated-infections/php/toolkit/icar.html?CDC_AAref_Val=https://www.cdc.gov/hai/prevent/infection-control-assessment-tools.html" TargetMode="External"/><Relationship Id="rId14" Type="http://schemas.openxmlformats.org/officeDocument/2006/relationships/hyperlink" Target="https://hqin.org/resource/qapi-fishbone-diagram/" TargetMode="External"/><Relationship Id="rId22" Type="http://schemas.openxmlformats.org/officeDocument/2006/relationships/hyperlink" Target="https://www.cms.gov/Medicare/Provider-Enrollment-and-Certification/SurveyCertificationGenInfo/Policy-and-Memos-to-States-and-Regions" TargetMode="External"/><Relationship Id="rId27" Type="http://schemas.openxmlformats.org/officeDocument/2006/relationships/footer" Target="footer2.xml"/><Relationship Id="rId30" Type="http://schemas.openxmlformats.org/officeDocument/2006/relationships/hyperlink" Target="https://www.epa.gov/pesticide-registration/list-k-epas-registered-antimicrobial-products-effective-against-clostridium" TargetMode="External"/><Relationship Id="rId35" Type="http://schemas.openxmlformats.org/officeDocument/2006/relationships/hyperlink" Target="https://hqin.org/wp-content/uploads/2023/09/Splash-Zone-Checklist.pdf" TargetMode="External"/><Relationship Id="rId43" Type="http://schemas.openxmlformats.org/officeDocument/2006/relationships/hyperlink" Target="https://spice.unc.edu/wp-content/uploads/2017/03/PPE-Competency-SPICE.pdf" TargetMode="External"/><Relationship Id="rId48" Type="http://schemas.openxmlformats.org/officeDocument/2006/relationships/hyperlink" Target="https://www.cdc.gov/infection-control/hcp/training/training-evs-and-the-battle-against-infection.html?CDC_AAref_Val=https://www.cdc.gov/infectioncontrol/training/evs-battle-infection.html" TargetMode="External"/><Relationship Id="rId56" Type="http://schemas.openxmlformats.org/officeDocument/2006/relationships/hyperlink" Target="https://www.ahrq.gov/sites/default/files/wysiwyg/nursing-home/materials/observational-audits.pdf" TargetMode="External"/><Relationship Id="rId64" Type="http://schemas.openxmlformats.org/officeDocument/2006/relationships/hyperlink" Target="https://www.cms.gov/medicare/provider-enrollment-and-certification/qapi/downloads/qapiataglance.pdf" TargetMode="External"/><Relationship Id="rId8" Type="http://schemas.openxmlformats.org/officeDocument/2006/relationships/webSettings" Target="webSettings.xml"/><Relationship Id="rId51" Type="http://schemas.openxmlformats.org/officeDocument/2006/relationships/hyperlink" Target="https://hqin.org/wp-content/uploads/2022/12/CD-508-Test-Form.pdf" TargetMode="External"/><Relationship Id="rId3" Type="http://schemas.openxmlformats.org/officeDocument/2006/relationships/customXml" Target="../customXml/item3.xml"/><Relationship Id="rId12" Type="http://schemas.openxmlformats.org/officeDocument/2006/relationships/hyperlink" Target="https://hqin.org/resource/action-plan-templates/" TargetMode="External"/><Relationship Id="rId17" Type="http://schemas.openxmlformats.org/officeDocument/2006/relationships/hyperlink" Target="https://hqin.org/resource/qapi-fishbone-diagram/" TargetMode="External"/><Relationship Id="rId25" Type="http://schemas.openxmlformats.org/officeDocument/2006/relationships/footer" Target="footer1.xml"/><Relationship Id="rId33" Type="http://schemas.openxmlformats.org/officeDocument/2006/relationships/hyperlink" Target="https://archive.cdc.gov/www_cdc_gov/coronavirus/2019-ncov/community/pdf/Reopening_America_Guidance.pdf" TargetMode="External"/><Relationship Id="rId38" Type="http://schemas.openxmlformats.org/officeDocument/2006/relationships/hyperlink" Target="https://hqin.org/wp-content/uploads/2023/08/Staff-Onboarding-Training-and-Retention-Resources_rev11.14.23_508.pdf" TargetMode="External"/><Relationship Id="rId46" Type="http://schemas.openxmlformats.org/officeDocument/2006/relationships/hyperlink" Target="https://hqin.org/wp-content/uploads/2023/09/Cleaning-Assignments.pdf" TargetMode="External"/><Relationship Id="rId59" Type="http://schemas.openxmlformats.org/officeDocument/2006/relationships/hyperlink" Target="https://www.dss.virginia.gov/files/division/licensing/train-the-trainer/auditing_and_monitoring/additional_resources/apic/APIC_Daily_Cleaning_Form.pdf" TargetMode="External"/><Relationship Id="rId67" Type="http://schemas.openxmlformats.org/officeDocument/2006/relationships/theme" Target="theme/theme1.xml"/><Relationship Id="rId20" Type="http://schemas.openxmlformats.org/officeDocument/2006/relationships/hyperlink" Target="https://www.cms.gov/Medicare/Provider-Enrollment-and-Certification/SurveyCertificationGenInfo/Policy-and-Memos-to-States-and-Regions" TargetMode="External"/><Relationship Id="rId41" Type="http://schemas.openxmlformats.org/officeDocument/2006/relationships/hyperlink" Target="https://spice.unc.edu/wp-content/uploads/2017/03/PPE-Competency-SPICE.pdf" TargetMode="External"/><Relationship Id="rId54" Type="http://schemas.openxmlformats.org/officeDocument/2006/relationships/hyperlink" Target="https://www.cdc.gov/healthcare-associated-infections/hcp/cleaning-global/supplies-and-equipment.html" TargetMode="External"/><Relationship Id="rId62" Type="http://schemas.openxmlformats.org/officeDocument/2006/relationships/hyperlink" Target="https://www.cdc.gov/project-firstline/media/pdfs/HowToReadALabel-Infographic-508.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qin.org/wp-content/uploads/2020/07/PDSA-Worksheet-508.pdf" TargetMode="External"/><Relationship Id="rId23" Type="http://schemas.openxmlformats.org/officeDocument/2006/relationships/header" Target="header1.xml"/><Relationship Id="rId28" Type="http://schemas.openxmlformats.org/officeDocument/2006/relationships/hyperlink" Target="https://www.cdc.gov/infection-control/hcp/environmental-control/?CDC_AAref_Val=https://www.cdc.gov/infectioncontrol/guidelines/environmental/index.html" TargetMode="External"/><Relationship Id="rId36" Type="http://schemas.openxmlformats.org/officeDocument/2006/relationships/hyperlink" Target="https://hqin.org/wp-content/uploads/2023/09/Splash-Zone.pdf" TargetMode="External"/><Relationship Id="rId49" Type="http://schemas.openxmlformats.org/officeDocument/2006/relationships/hyperlink" Target="https://qsep.cms.gov/welcome.aspx" TargetMode="External"/><Relationship Id="rId57" Type="http://schemas.openxmlformats.org/officeDocument/2006/relationships/hyperlink" Target="https://www.cdc.gov/infection-control/media/pdfs/strive-cbt103-508.pdf?CDC_AAref_Val=https://www.cdc.gov/infectioncontrol/pdf/strive/CBT103-508.pdf" TargetMode="External"/><Relationship Id="rId10" Type="http://schemas.openxmlformats.org/officeDocument/2006/relationships/endnotes" Target="endnotes.xml"/><Relationship Id="rId31" Type="http://schemas.openxmlformats.org/officeDocument/2006/relationships/hyperlink" Target="https://www.epa.gov/coronavirus-and-disinfectants" TargetMode="External"/><Relationship Id="rId44" Type="http://schemas.openxmlformats.org/officeDocument/2006/relationships/hyperlink" Target="https://hqin.org/wp-content/uploads/2024/08/Shared-Equipment-Cleaning-Audit-Tool.pdf" TargetMode="External"/><Relationship Id="rId52" Type="http://schemas.openxmlformats.org/officeDocument/2006/relationships/hyperlink" Target="https://hqin.org/wp-content/uploads/2022/12/Survival-of-Microorganisms-on-Inanimate-Objects-and-Surfaces-Three-Card.pdf" TargetMode="External"/><Relationship Id="rId60" Type="http://schemas.openxmlformats.org/officeDocument/2006/relationships/hyperlink" Target="https://www.youtube.com/watch?v=dIuRI9OpjnY"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hqin.org/resource/five-whys-worksheet/" TargetMode="External"/><Relationship Id="rId18" Type="http://schemas.openxmlformats.org/officeDocument/2006/relationships/hyperlink" Target="https://hqin.org/wp-content/uploads/2020/07/PDSA-Worksheet-508.pdf" TargetMode="External"/><Relationship Id="rId39" Type="http://schemas.openxmlformats.org/officeDocument/2006/relationships/hyperlink" Target="mailto:LTC@hqi.solu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FFFFFF"/>
      </a:dk1>
      <a:lt1>
        <a:sysClr val="window" lastClr="FFFFFF"/>
      </a:lt1>
      <a:dk2>
        <a:srgbClr val="954F72"/>
      </a:dk2>
      <a:lt2>
        <a:srgbClr val="4472C4"/>
      </a:lt2>
      <a:accent1>
        <a:srgbClr val="4472C4"/>
      </a:accent1>
      <a:accent2>
        <a:srgbClr val="ED7D31"/>
      </a:accent2>
      <a:accent3>
        <a:srgbClr val="4472C4"/>
      </a:accent3>
      <a:accent4>
        <a:srgbClr val="FFC000"/>
      </a:accent4>
      <a:accent5>
        <a:srgbClr val="5B9BD5"/>
      </a:accent5>
      <a:accent6>
        <a:srgbClr val="70AD47"/>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6698f20-16d8-4387-8fa1-6bd4bb26deb7">
      <UserInfo>
        <DisplayName>Nancy Kelly</DisplayName>
        <AccountId>58</AccountId>
        <AccountType/>
      </UserInfo>
      <UserInfo>
        <DisplayName>April Faulkner</DisplayName>
        <AccountId>67</AccountId>
        <AccountType/>
      </UserInfo>
      <UserInfo>
        <DisplayName>Allison N. Spangler</DisplayName>
        <AccountId>100</AccountId>
        <AccountType/>
      </UserInfo>
      <UserInfo>
        <DisplayName>Mary Locklin</DisplayName>
        <AccountId>78</AccountId>
        <AccountType/>
      </UserInfo>
      <UserInfo>
        <DisplayName>Sibyl Goodwin</DisplayName>
        <AccountId>98</AccountId>
        <AccountType/>
      </UserInfo>
      <UserInfo>
        <DisplayName>Sheila McLean</DisplayName>
        <AccountId>33</AccountId>
        <AccountType/>
      </UserInfo>
    </SharedWithUsers>
    <TaxCatchAll xmlns="b6698f20-16d8-4387-8fa1-6bd4bb26deb7" xsi:nil="true"/>
    <lcf76f155ced4ddcb4097134ff3c332f xmlns="f5e617e0-9ae6-48ae-8c0a-f049dce7ee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11B6B9F23254468F6D1ED128359F2E" ma:contentTypeVersion="19" ma:contentTypeDescription="Create a new document." ma:contentTypeScope="" ma:versionID="3af811f45196e3f65cef51a51a760094">
  <xsd:schema xmlns:xsd="http://www.w3.org/2001/XMLSchema" xmlns:xs="http://www.w3.org/2001/XMLSchema" xmlns:p="http://schemas.microsoft.com/office/2006/metadata/properties" xmlns:ns2="f5e617e0-9ae6-48ae-8c0a-f049dce7ee5d" xmlns:ns3="b6698f20-16d8-4387-8fa1-6bd4bb26deb7" targetNamespace="http://schemas.microsoft.com/office/2006/metadata/properties" ma:root="true" ma:fieldsID="0d8e7264d6823357c6163388db2d9612" ns2:_="" ns3:_="">
    <xsd:import namespace="f5e617e0-9ae6-48ae-8c0a-f049dce7ee5d"/>
    <xsd:import namespace="b6698f20-16d8-4387-8fa1-6bd4bb26de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617e0-9ae6-48ae-8c0a-f049dce7e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a94b52-c727-4669-9169-33f01e01f53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698f20-16d8-4387-8fa1-6bd4bb26deb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60fa02-844e-4010-beb4-7603f52e3dcf}" ma:internalName="TaxCatchAll" ma:showField="CatchAllData" ma:web="b6698f20-16d8-4387-8fa1-6bd4bb26de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6B0285-7C54-4D11-971D-DCB91B16A73A}">
  <ds:schemaRefs>
    <ds:schemaRef ds:uri="http://schemas.microsoft.com/office/2006/metadata/properties"/>
    <ds:schemaRef ds:uri="http://schemas.microsoft.com/office/infopath/2007/PartnerControls"/>
    <ds:schemaRef ds:uri="b6698f20-16d8-4387-8fa1-6bd4bb26deb7"/>
    <ds:schemaRef ds:uri="f5e617e0-9ae6-48ae-8c0a-f049dce7ee5d"/>
  </ds:schemaRefs>
</ds:datastoreItem>
</file>

<file path=customXml/itemProps2.xml><?xml version="1.0" encoding="utf-8"?>
<ds:datastoreItem xmlns:ds="http://schemas.openxmlformats.org/officeDocument/2006/customXml" ds:itemID="{2C9E007D-B1E4-4600-95E8-83A5089B4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617e0-9ae6-48ae-8c0a-f049dce7ee5d"/>
    <ds:schemaRef ds:uri="b6698f20-16d8-4387-8fa1-6bd4bb26d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C2E9E-5787-4112-A546-1366ABD881DD}">
  <ds:schemaRefs>
    <ds:schemaRef ds:uri="http://schemas.openxmlformats.org/officeDocument/2006/bibliography"/>
  </ds:schemaRefs>
</ds:datastoreItem>
</file>

<file path=customXml/itemProps4.xml><?xml version="1.0" encoding="utf-8"?>
<ds:datastoreItem xmlns:ds="http://schemas.openxmlformats.org/officeDocument/2006/customXml" ds:itemID="{638904DF-3060-4237-AE0D-241C7C0EDB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1709</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Resident Vaccine Immunization Action Plan Template</vt:lpstr>
    </vt:vector>
  </TitlesOfParts>
  <Manager/>
  <Company/>
  <LinksUpToDate>false</LinksUpToDate>
  <CharactersWithSpaces>11433</CharactersWithSpaces>
  <SharedDoc>false</SharedDoc>
  <HyperlinkBase/>
  <HLinks>
    <vt:vector size="240" baseType="variant">
      <vt:variant>
        <vt:i4>2818081</vt:i4>
      </vt:variant>
      <vt:variant>
        <vt:i4>99</vt:i4>
      </vt:variant>
      <vt:variant>
        <vt:i4>0</vt:i4>
      </vt:variant>
      <vt:variant>
        <vt:i4>5</vt:i4>
      </vt:variant>
      <vt:variant>
        <vt:lpwstr>https://www.cms.gov/medicare/provider-enrollment-and-certification/qapi/downloads/qapiataglance.pdf</vt:lpwstr>
      </vt:variant>
      <vt:variant>
        <vt:lpwstr/>
      </vt:variant>
      <vt:variant>
        <vt:i4>262230</vt:i4>
      </vt:variant>
      <vt:variant>
        <vt:i4>96</vt:i4>
      </vt:variant>
      <vt:variant>
        <vt:i4>0</vt:i4>
      </vt:variant>
      <vt:variant>
        <vt:i4>5</vt:i4>
      </vt:variant>
      <vt:variant>
        <vt:lpwstr>https://www.cdc.gov/healthcare-associated-infections/hcp/cleaning-global/supplies-and-equipment.html</vt:lpwstr>
      </vt:variant>
      <vt:variant>
        <vt:lpwstr/>
      </vt:variant>
      <vt:variant>
        <vt:i4>1900575</vt:i4>
      </vt:variant>
      <vt:variant>
        <vt:i4>93</vt:i4>
      </vt:variant>
      <vt:variant>
        <vt:i4>0</vt:i4>
      </vt:variant>
      <vt:variant>
        <vt:i4>5</vt:i4>
      </vt:variant>
      <vt:variant>
        <vt:lpwstr>https://www.cdc.gov/project-firstline/media/pdfs/HowToReadALabel-Infographic-508.pdf</vt:lpwstr>
      </vt:variant>
      <vt:variant>
        <vt:lpwstr/>
      </vt:variant>
      <vt:variant>
        <vt:i4>262230</vt:i4>
      </vt:variant>
      <vt:variant>
        <vt:i4>90</vt:i4>
      </vt:variant>
      <vt:variant>
        <vt:i4>0</vt:i4>
      </vt:variant>
      <vt:variant>
        <vt:i4>5</vt:i4>
      </vt:variant>
      <vt:variant>
        <vt:lpwstr>https://www.cdc.gov/healthcare-associated-infections/hcp/cleaning-global/supplies-and-equipment.html</vt:lpwstr>
      </vt:variant>
      <vt:variant>
        <vt:lpwstr/>
      </vt:variant>
      <vt:variant>
        <vt:i4>393236</vt:i4>
      </vt:variant>
      <vt:variant>
        <vt:i4>87</vt:i4>
      </vt:variant>
      <vt:variant>
        <vt:i4>0</vt:i4>
      </vt:variant>
      <vt:variant>
        <vt:i4>5</vt:i4>
      </vt:variant>
      <vt:variant>
        <vt:lpwstr>https://www.bing.com/videos/riverview/relatedvideo?q=difference+between+cleaning+and+disinfecting&amp;mid=F177E38966F1A05B11C9F177E38966F1A05B11C9&amp;FORM=VIRE</vt:lpwstr>
      </vt:variant>
      <vt:variant>
        <vt:lpwstr/>
      </vt:variant>
      <vt:variant>
        <vt:i4>1900634</vt:i4>
      </vt:variant>
      <vt:variant>
        <vt:i4>84</vt:i4>
      </vt:variant>
      <vt:variant>
        <vt:i4>0</vt:i4>
      </vt:variant>
      <vt:variant>
        <vt:i4>5</vt:i4>
      </vt:variant>
      <vt:variant>
        <vt:lpwstr>https://www.dss.virginia.gov/files/division/licensing/train-the-trainer/auditing_and_monitoring/additional_resources/apic/APIC_Daily_Cleaning_Form.pdf</vt:lpwstr>
      </vt:variant>
      <vt:variant>
        <vt:lpwstr/>
      </vt:variant>
      <vt:variant>
        <vt:i4>4784176</vt:i4>
      </vt:variant>
      <vt:variant>
        <vt:i4>81</vt:i4>
      </vt:variant>
      <vt:variant>
        <vt:i4>0</vt:i4>
      </vt:variant>
      <vt:variant>
        <vt:i4>5</vt:i4>
      </vt:variant>
      <vt:variant>
        <vt:lpwstr>https://www.dss.virginia.gov/files/division/licensing/train-the-trainer/auditing_and_monitoring/additional_resources/unc/UNC_SPICE_Unit_Cleaning_Checklist.pdf</vt:lpwstr>
      </vt:variant>
      <vt:variant>
        <vt:lpwstr/>
      </vt:variant>
      <vt:variant>
        <vt:i4>8126561</vt:i4>
      </vt:variant>
      <vt:variant>
        <vt:i4>78</vt:i4>
      </vt:variant>
      <vt:variant>
        <vt:i4>0</vt:i4>
      </vt:variant>
      <vt:variant>
        <vt:i4>5</vt:i4>
      </vt:variant>
      <vt:variant>
        <vt:lpwstr>https://www.cdc.gov/infection-control/media/pdfs/strive-cbt103-508.pdf?CDC_AAref_Val=https://www.cdc.gov/infectioncontrol/pdf/strive/CBT103-508.pdf</vt:lpwstr>
      </vt:variant>
      <vt:variant>
        <vt:lpwstr/>
      </vt:variant>
      <vt:variant>
        <vt:i4>1245269</vt:i4>
      </vt:variant>
      <vt:variant>
        <vt:i4>75</vt:i4>
      </vt:variant>
      <vt:variant>
        <vt:i4>0</vt:i4>
      </vt:variant>
      <vt:variant>
        <vt:i4>5</vt:i4>
      </vt:variant>
      <vt:variant>
        <vt:lpwstr>https://www.ahrq.gov/sites/default/files/wysiwyg/nursing-home/materials/observational-audits.pdf</vt:lpwstr>
      </vt:variant>
      <vt:variant>
        <vt:lpwstr/>
      </vt:variant>
      <vt:variant>
        <vt:i4>2818102</vt:i4>
      </vt:variant>
      <vt:variant>
        <vt:i4>72</vt:i4>
      </vt:variant>
      <vt:variant>
        <vt:i4>0</vt:i4>
      </vt:variant>
      <vt:variant>
        <vt:i4>5</vt:i4>
      </vt:variant>
      <vt:variant>
        <vt:lpwstr>https://hqin.org/wp-content/uploads/2023/09/Cleaning-Checklist.pdf</vt:lpwstr>
      </vt:variant>
      <vt:variant>
        <vt:lpwstr/>
      </vt:variant>
      <vt:variant>
        <vt:i4>1310769</vt:i4>
      </vt:variant>
      <vt:variant>
        <vt:i4>69</vt:i4>
      </vt:variant>
      <vt:variant>
        <vt:i4>0</vt:i4>
      </vt:variant>
      <vt:variant>
        <vt:i4>5</vt:i4>
      </vt:variant>
      <vt:variant>
        <vt:lpwstr>https://www.cdc.gov/healthcare-associated-infections/hcp/cleaning-global/supplies-and-equipment.html</vt:lpwstr>
      </vt:variant>
      <vt:variant>
        <vt:lpwstr>cdc_generic_section_6-3-4-personal-protective-equipment-for-environmental-cleaning</vt:lpwstr>
      </vt:variant>
      <vt:variant>
        <vt:i4>5832786</vt:i4>
      </vt:variant>
      <vt:variant>
        <vt:i4>66</vt:i4>
      </vt:variant>
      <vt:variant>
        <vt:i4>0</vt:i4>
      </vt:variant>
      <vt:variant>
        <vt:i4>5</vt:i4>
      </vt:variant>
      <vt:variant>
        <vt:lpwstr>https://hqin.org/wp-content/uploads/2022/12/Point-of-Care-Testing-Three-Card.pdf</vt:lpwstr>
      </vt:variant>
      <vt:variant>
        <vt:lpwstr/>
      </vt:variant>
      <vt:variant>
        <vt:i4>3670071</vt:i4>
      </vt:variant>
      <vt:variant>
        <vt:i4>63</vt:i4>
      </vt:variant>
      <vt:variant>
        <vt:i4>0</vt:i4>
      </vt:variant>
      <vt:variant>
        <vt:i4>5</vt:i4>
      </vt:variant>
      <vt:variant>
        <vt:lpwstr>https://hqin.org/wp-content/uploads/2022/12/Survival-of-Microorganisms-on-Inanimate-Objects-and-Surfaces-Three-Card.pdf</vt:lpwstr>
      </vt:variant>
      <vt:variant>
        <vt:lpwstr/>
      </vt:variant>
      <vt:variant>
        <vt:i4>1638484</vt:i4>
      </vt:variant>
      <vt:variant>
        <vt:i4>60</vt:i4>
      </vt:variant>
      <vt:variant>
        <vt:i4>0</vt:i4>
      </vt:variant>
      <vt:variant>
        <vt:i4>5</vt:i4>
      </vt:variant>
      <vt:variant>
        <vt:lpwstr>https://hqin.org/wp-content/uploads/2022/12/CD-508-Test-Form.pdf</vt:lpwstr>
      </vt:variant>
      <vt:variant>
        <vt:lpwstr/>
      </vt:variant>
      <vt:variant>
        <vt:i4>1114200</vt:i4>
      </vt:variant>
      <vt:variant>
        <vt:i4>57</vt:i4>
      </vt:variant>
      <vt:variant>
        <vt:i4>0</vt:i4>
      </vt:variant>
      <vt:variant>
        <vt:i4>5</vt:i4>
      </vt:variant>
      <vt:variant>
        <vt:lpwstr>https://hqin.org/wp-content/uploads/2022/12/How-Infections-Spread-Three-Card.pdf</vt:lpwstr>
      </vt:variant>
      <vt:variant>
        <vt:lpwstr/>
      </vt:variant>
      <vt:variant>
        <vt:i4>1245263</vt:i4>
      </vt:variant>
      <vt:variant>
        <vt:i4>54</vt:i4>
      </vt:variant>
      <vt:variant>
        <vt:i4>0</vt:i4>
      </vt:variant>
      <vt:variant>
        <vt:i4>5</vt:i4>
      </vt:variant>
      <vt:variant>
        <vt:lpwstr>https://qsep.cms.gov/welcome.aspx</vt:lpwstr>
      </vt:variant>
      <vt:variant>
        <vt:lpwstr/>
      </vt:variant>
      <vt:variant>
        <vt:i4>2162733</vt:i4>
      </vt:variant>
      <vt:variant>
        <vt:i4>50</vt:i4>
      </vt:variant>
      <vt:variant>
        <vt:i4>0</vt:i4>
      </vt:variant>
      <vt:variant>
        <vt:i4>5</vt:i4>
      </vt:variant>
      <vt:variant>
        <vt:lpwstr>https://www.cdc.gov/infection-control/hcp/training/training-evs-and-the-battle-against-infection.html?CDC_AAref_Val=https://www.cdc.gov/infectioncontrol/training/evs-battle-infection.html</vt:lpwstr>
      </vt:variant>
      <vt:variant>
        <vt:lpwstr/>
      </vt:variant>
      <vt:variant>
        <vt:i4>3276863</vt:i4>
      </vt:variant>
      <vt:variant>
        <vt:i4>48</vt:i4>
      </vt:variant>
      <vt:variant>
        <vt:i4>0</vt:i4>
      </vt:variant>
      <vt:variant>
        <vt:i4>5</vt:i4>
      </vt:variant>
      <vt:variant>
        <vt:lpwstr>https://apic.org/Resources/Topic-specific-infection-prevention/Environmental-services/</vt:lpwstr>
      </vt:variant>
      <vt:variant>
        <vt:lpwstr/>
      </vt:variant>
      <vt:variant>
        <vt:i4>6160455</vt:i4>
      </vt:variant>
      <vt:variant>
        <vt:i4>45</vt:i4>
      </vt:variant>
      <vt:variant>
        <vt:i4>0</vt:i4>
      </vt:variant>
      <vt:variant>
        <vt:i4>5</vt:i4>
      </vt:variant>
      <vt:variant>
        <vt:lpwstr>https://hqin.org/wp-content/uploads/2023/09/Cleaning-Assignments.pdf</vt:lpwstr>
      </vt:variant>
      <vt:variant>
        <vt:lpwstr/>
      </vt:variant>
      <vt:variant>
        <vt:i4>4325385</vt:i4>
      </vt:variant>
      <vt:variant>
        <vt:i4>42</vt:i4>
      </vt:variant>
      <vt:variant>
        <vt:i4>0</vt:i4>
      </vt:variant>
      <vt:variant>
        <vt:i4>5</vt:i4>
      </vt:variant>
      <vt:variant>
        <vt:lpwstr>https://www.cdc.gov/healthcare-associated-infections/hcp/cleaning-global/appendix-b1.html</vt:lpwstr>
      </vt:variant>
      <vt:variant>
        <vt:lpwstr/>
      </vt:variant>
      <vt:variant>
        <vt:i4>5439579</vt:i4>
      </vt:variant>
      <vt:variant>
        <vt:i4>39</vt:i4>
      </vt:variant>
      <vt:variant>
        <vt:i4>0</vt:i4>
      </vt:variant>
      <vt:variant>
        <vt:i4>5</vt:i4>
      </vt:variant>
      <vt:variant>
        <vt:lpwstr>https://spice.unc.edu/wp-content/uploads/2017/03/PPE-Competency-SPICE.pdf</vt:lpwstr>
      </vt:variant>
      <vt:variant>
        <vt:lpwstr/>
      </vt:variant>
      <vt:variant>
        <vt:i4>1441872</vt:i4>
      </vt:variant>
      <vt:variant>
        <vt:i4>36</vt:i4>
      </vt:variant>
      <vt:variant>
        <vt:i4>0</vt:i4>
      </vt:variant>
      <vt:variant>
        <vt:i4>5</vt:i4>
      </vt:variant>
      <vt:variant>
        <vt:lpwstr>https://hqin.org/resource/simple-strategies-environmental-cleaning-and-infection-prevention/</vt:lpwstr>
      </vt:variant>
      <vt:variant>
        <vt:lpwstr/>
      </vt:variant>
      <vt:variant>
        <vt:i4>1769532</vt:i4>
      </vt:variant>
      <vt:variant>
        <vt:i4>33</vt:i4>
      </vt:variant>
      <vt:variant>
        <vt:i4>0</vt:i4>
      </vt:variant>
      <vt:variant>
        <vt:i4>5</vt:i4>
      </vt:variant>
      <vt:variant>
        <vt:lpwstr>mailto:LTC@hqi.solutions</vt:lpwstr>
      </vt:variant>
      <vt:variant>
        <vt:lpwstr/>
      </vt:variant>
      <vt:variant>
        <vt:i4>5898242</vt:i4>
      </vt:variant>
      <vt:variant>
        <vt:i4>30</vt:i4>
      </vt:variant>
      <vt:variant>
        <vt:i4>0</vt:i4>
      </vt:variant>
      <vt:variant>
        <vt:i4>5</vt:i4>
      </vt:variant>
      <vt:variant>
        <vt:lpwstr>https://hqin.org/wp-content/uploads/2023/08/Staff-Onboarding-Training-and-Retention-Resources_rev11.14.23_508.pdf</vt:lpwstr>
      </vt:variant>
      <vt:variant>
        <vt:lpwstr/>
      </vt:variant>
      <vt:variant>
        <vt:i4>7471165</vt:i4>
      </vt:variant>
      <vt:variant>
        <vt:i4>27</vt:i4>
      </vt:variant>
      <vt:variant>
        <vt:i4>0</vt:i4>
      </vt:variant>
      <vt:variant>
        <vt:i4>5</vt:i4>
      </vt:variant>
      <vt:variant>
        <vt:lpwstr>https://hqiacademy.talentlms.com/catalog/index</vt:lpwstr>
      </vt:variant>
      <vt:variant>
        <vt:lpwstr/>
      </vt:variant>
      <vt:variant>
        <vt:i4>6881400</vt:i4>
      </vt:variant>
      <vt:variant>
        <vt:i4>24</vt:i4>
      </vt:variant>
      <vt:variant>
        <vt:i4>0</vt:i4>
      </vt:variant>
      <vt:variant>
        <vt:i4>5</vt:i4>
      </vt:variant>
      <vt:variant>
        <vt:lpwstr>https://hqin.org/wp-content/uploads/2023/09/Splash-Zone.pdf</vt:lpwstr>
      </vt:variant>
      <vt:variant>
        <vt:lpwstr/>
      </vt:variant>
      <vt:variant>
        <vt:i4>5242888</vt:i4>
      </vt:variant>
      <vt:variant>
        <vt:i4>21</vt:i4>
      </vt:variant>
      <vt:variant>
        <vt:i4>0</vt:i4>
      </vt:variant>
      <vt:variant>
        <vt:i4>5</vt:i4>
      </vt:variant>
      <vt:variant>
        <vt:lpwstr>https://hqin.org/wp-content/uploads/2023/09/Splash-Zone-Checklist.pdf</vt:lpwstr>
      </vt:variant>
      <vt:variant>
        <vt:lpwstr/>
      </vt:variant>
      <vt:variant>
        <vt:i4>1966205</vt:i4>
      </vt:variant>
      <vt:variant>
        <vt:i4>18</vt:i4>
      </vt:variant>
      <vt:variant>
        <vt:i4>0</vt:i4>
      </vt:variant>
      <vt:variant>
        <vt:i4>5</vt:i4>
      </vt:variant>
      <vt:variant>
        <vt:lpwstr>https://www.cdc.gov/infection-control/hcp/healthcare-personnel-infrastructure-routine-practices/risk-assessment.html</vt:lpwstr>
      </vt:variant>
      <vt:variant>
        <vt:lpwstr>cdc_generic_section_3-box-3-examples-of-hazard-identification-risk-assessment-and-risk-reduction-activities-in-which-occupational-health-services-might-participate</vt:lpwstr>
      </vt:variant>
      <vt:variant>
        <vt:i4>6684732</vt:i4>
      </vt:variant>
      <vt:variant>
        <vt:i4>15</vt:i4>
      </vt:variant>
      <vt:variant>
        <vt:i4>0</vt:i4>
      </vt:variant>
      <vt:variant>
        <vt:i4>5</vt:i4>
      </vt:variant>
      <vt:variant>
        <vt:lpwstr>https://archive.cdc.gov/www_cdc_gov/coronavirus/2019-ncov/community/pdf/Reopening_America_Guidance.pdf</vt:lpwstr>
      </vt:variant>
      <vt:variant>
        <vt:lpwstr/>
      </vt:variant>
      <vt:variant>
        <vt:i4>4653147</vt:i4>
      </vt:variant>
      <vt:variant>
        <vt:i4>12</vt:i4>
      </vt:variant>
      <vt:variant>
        <vt:i4>0</vt:i4>
      </vt:variant>
      <vt:variant>
        <vt:i4>5</vt:i4>
      </vt:variant>
      <vt:variant>
        <vt:lpwstr>https://www.cdc.gov/project-firstline/hcp/training/?CDC_AAref_Val=https://www.cdc.gov/infectioncontrol/projectfirstline/healthcare/training.html</vt:lpwstr>
      </vt:variant>
      <vt:variant>
        <vt:lpwstr/>
      </vt:variant>
      <vt:variant>
        <vt:i4>2818094</vt:i4>
      </vt:variant>
      <vt:variant>
        <vt:i4>9</vt:i4>
      </vt:variant>
      <vt:variant>
        <vt:i4>0</vt:i4>
      </vt:variant>
      <vt:variant>
        <vt:i4>5</vt:i4>
      </vt:variant>
      <vt:variant>
        <vt:lpwstr>https://www.epa.gov/coronavirus</vt:lpwstr>
      </vt:variant>
      <vt:variant>
        <vt:lpwstr/>
      </vt:variant>
      <vt:variant>
        <vt:i4>7536736</vt:i4>
      </vt:variant>
      <vt:variant>
        <vt:i4>6</vt:i4>
      </vt:variant>
      <vt:variant>
        <vt:i4>0</vt:i4>
      </vt:variant>
      <vt:variant>
        <vt:i4>5</vt:i4>
      </vt:variant>
      <vt:variant>
        <vt:lpwstr>https://www.epa.gov/pesticide-registration/list-k-epas-registered-antimicrobial-products-effective-against-clostridium</vt:lpwstr>
      </vt:variant>
      <vt:variant>
        <vt:lpwstr/>
      </vt:variant>
      <vt:variant>
        <vt:i4>7209018</vt:i4>
      </vt:variant>
      <vt:variant>
        <vt:i4>3</vt:i4>
      </vt:variant>
      <vt:variant>
        <vt:i4>0</vt:i4>
      </vt:variant>
      <vt:variant>
        <vt:i4>5</vt:i4>
      </vt:variant>
      <vt:variant>
        <vt:lpwstr>https://www.cdc.gov/infection-control/php/evaluating-environmental-cleaning/?CDC_AAref_Val=https://www.cdc.gov/HAI/toolkits/Evaluating-Environmental-Cleaning.html</vt:lpwstr>
      </vt:variant>
      <vt:variant>
        <vt:lpwstr/>
      </vt:variant>
      <vt:variant>
        <vt:i4>7864366</vt:i4>
      </vt:variant>
      <vt:variant>
        <vt:i4>0</vt:i4>
      </vt:variant>
      <vt:variant>
        <vt:i4>0</vt:i4>
      </vt:variant>
      <vt:variant>
        <vt:i4>5</vt:i4>
      </vt:variant>
      <vt:variant>
        <vt:lpwstr>https://www.cdc.gov/infection-control/hcp/environmental-control/?CDC_AAref_Val=https://www.cdc.gov/infectioncontrol/guidelines/environmental/index.html</vt:lpwstr>
      </vt:variant>
      <vt:variant>
        <vt:lpwstr/>
      </vt:variant>
      <vt:variant>
        <vt:i4>655373</vt:i4>
      </vt:variant>
      <vt:variant>
        <vt:i4>15</vt:i4>
      </vt:variant>
      <vt:variant>
        <vt:i4>0</vt:i4>
      </vt:variant>
      <vt:variant>
        <vt:i4>5</vt:i4>
      </vt:variant>
      <vt:variant>
        <vt:lpwstr>https://www.cms.gov/Medicare/Provider-Enrollment-and-Certification/SurveyCertificationGenInfo/Policy-and-Memos-to-States-and-Regions</vt:lpwstr>
      </vt:variant>
      <vt:variant>
        <vt:lpwstr/>
      </vt:variant>
      <vt:variant>
        <vt:i4>2031632</vt:i4>
      </vt:variant>
      <vt:variant>
        <vt:i4>12</vt:i4>
      </vt:variant>
      <vt:variant>
        <vt:i4>0</vt:i4>
      </vt:variant>
      <vt:variant>
        <vt:i4>5</vt:i4>
      </vt:variant>
      <vt:variant>
        <vt:lpwstr>https://www.cdc.gov/healthcare-associated-infections/php/toolkit/icar.html?CDC_AAref_Val=https://www.cdc.gov/hai/prevent/infection-control-assessment-tools.html</vt:lpwstr>
      </vt:variant>
      <vt:variant>
        <vt:lpwstr/>
      </vt:variant>
      <vt:variant>
        <vt:i4>3407933</vt:i4>
      </vt:variant>
      <vt:variant>
        <vt:i4>9</vt:i4>
      </vt:variant>
      <vt:variant>
        <vt:i4>0</vt:i4>
      </vt:variant>
      <vt:variant>
        <vt:i4>5</vt:i4>
      </vt:variant>
      <vt:variant>
        <vt:lpwstr>https://hqin.org/wp-content/uploads/2020/07/PDSA-Worksheet-508.pdf</vt:lpwstr>
      </vt:variant>
      <vt:variant>
        <vt:lpwstr/>
      </vt:variant>
      <vt:variant>
        <vt:i4>4325394</vt:i4>
      </vt:variant>
      <vt:variant>
        <vt:i4>6</vt:i4>
      </vt:variant>
      <vt:variant>
        <vt:i4>0</vt:i4>
      </vt:variant>
      <vt:variant>
        <vt:i4>5</vt:i4>
      </vt:variant>
      <vt:variant>
        <vt:lpwstr>https://hqin.org/resource/qapi-fishbone-diagram/</vt:lpwstr>
      </vt:variant>
      <vt:variant>
        <vt:lpwstr/>
      </vt:variant>
      <vt:variant>
        <vt:i4>3604590</vt:i4>
      </vt:variant>
      <vt:variant>
        <vt:i4>3</vt:i4>
      </vt:variant>
      <vt:variant>
        <vt:i4>0</vt:i4>
      </vt:variant>
      <vt:variant>
        <vt:i4>5</vt:i4>
      </vt:variant>
      <vt:variant>
        <vt:lpwstr>https://hqin.org/resource/five-whys-worksheet/</vt:lpwstr>
      </vt:variant>
      <vt:variant>
        <vt:lpwstr/>
      </vt:variant>
      <vt:variant>
        <vt:i4>5767176</vt:i4>
      </vt:variant>
      <vt:variant>
        <vt:i4>0</vt:i4>
      </vt:variant>
      <vt:variant>
        <vt:i4>0</vt:i4>
      </vt:variant>
      <vt:variant>
        <vt:i4>5</vt:i4>
      </vt:variant>
      <vt:variant>
        <vt:lpwstr>https://hqin.org/resource/action-plan-templates/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Equipment Cleaning Action Plan Template</dc:title>
  <dc:subject>Visitors Restriction Infection Prevention</dc:subject>
  <dc:creator>Health Quality Innovators</dc:creator>
  <cp:keywords>infection prevention, nursing home, visitors restriction</cp:keywords>
  <dc:description/>
  <cp:lastModifiedBy>Sarah MacCready</cp:lastModifiedBy>
  <cp:revision>62</cp:revision>
  <dcterms:created xsi:type="dcterms:W3CDTF">2025-01-23T19:41:00Z</dcterms:created>
  <dcterms:modified xsi:type="dcterms:W3CDTF">2025-01-27T15:45:00Z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0x010100F3E1887C85602F4389FF8F2E4E8B30D4</vt:lpwstr>
  </property>
</Properties>
</file>